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44" w:rsidRPr="00A8547C" w:rsidRDefault="00172444" w:rsidP="00172444">
      <w:pPr>
        <w:pStyle w:val="a3"/>
        <w:tabs>
          <w:tab w:val="left" w:pos="6804"/>
        </w:tabs>
        <w:spacing w:line="360" w:lineRule="atLeast"/>
        <w:ind w:firstLine="709"/>
        <w:rPr>
          <w:caps/>
          <w:szCs w:val="28"/>
        </w:rPr>
      </w:pPr>
      <w:r w:rsidRPr="00A8547C">
        <w:rPr>
          <w:caps/>
          <w:szCs w:val="28"/>
        </w:rPr>
        <w:t>Министерство НАУКИ и высшего образования</w:t>
      </w:r>
    </w:p>
    <w:p w:rsidR="00172444" w:rsidRPr="00A8547C" w:rsidRDefault="00172444" w:rsidP="00172444">
      <w:pPr>
        <w:pStyle w:val="a3"/>
        <w:pBdr>
          <w:bottom w:val="single" w:sz="12" w:space="1" w:color="auto"/>
        </w:pBdr>
        <w:tabs>
          <w:tab w:val="left" w:pos="6804"/>
        </w:tabs>
        <w:spacing w:line="360" w:lineRule="atLeast"/>
        <w:ind w:firstLine="709"/>
        <w:rPr>
          <w:caps/>
          <w:szCs w:val="28"/>
        </w:rPr>
      </w:pPr>
      <w:r w:rsidRPr="00A8547C">
        <w:rPr>
          <w:caps/>
          <w:szCs w:val="28"/>
        </w:rPr>
        <w:t>РОССИЙСКОЙ Федерации</w:t>
      </w:r>
    </w:p>
    <w:p w:rsidR="00172444" w:rsidRPr="00A8547C" w:rsidRDefault="00172444" w:rsidP="00172444">
      <w:pPr>
        <w:pStyle w:val="a3"/>
        <w:pBdr>
          <w:bottom w:val="single" w:sz="12" w:space="1" w:color="auto"/>
        </w:pBdr>
        <w:tabs>
          <w:tab w:val="left" w:pos="6804"/>
        </w:tabs>
        <w:spacing w:line="360" w:lineRule="atLeast"/>
        <w:ind w:firstLine="709"/>
        <w:rPr>
          <w:caps/>
          <w:szCs w:val="28"/>
        </w:rPr>
      </w:pPr>
    </w:p>
    <w:p w:rsidR="00172444" w:rsidRPr="00A8547C" w:rsidRDefault="00172444" w:rsidP="00172444">
      <w:pPr>
        <w:pStyle w:val="a3"/>
        <w:tabs>
          <w:tab w:val="left" w:pos="6804"/>
        </w:tabs>
        <w:spacing w:line="360" w:lineRule="atLeast"/>
        <w:ind w:firstLine="709"/>
        <w:rPr>
          <w:caps/>
          <w:szCs w:val="28"/>
        </w:rPr>
      </w:pPr>
    </w:p>
    <w:p w:rsidR="00172444" w:rsidRPr="00A8547C" w:rsidRDefault="00172444" w:rsidP="00172444">
      <w:pPr>
        <w:pStyle w:val="a5"/>
        <w:spacing w:line="360" w:lineRule="atLeast"/>
        <w:ind w:firstLine="709"/>
        <w:rPr>
          <w:szCs w:val="28"/>
        </w:rPr>
      </w:pPr>
      <w:r w:rsidRPr="00A8547C">
        <w:rPr>
          <w:szCs w:val="28"/>
        </w:rPr>
        <w:t>Казанский государственный</w:t>
      </w:r>
    </w:p>
    <w:p w:rsidR="00172444" w:rsidRPr="00A8547C" w:rsidRDefault="00172444" w:rsidP="00172444">
      <w:pPr>
        <w:pStyle w:val="a5"/>
        <w:spacing w:line="360" w:lineRule="atLeast"/>
        <w:ind w:firstLine="709"/>
        <w:rPr>
          <w:szCs w:val="28"/>
        </w:rPr>
      </w:pPr>
      <w:r w:rsidRPr="00A8547C">
        <w:rPr>
          <w:szCs w:val="28"/>
        </w:rPr>
        <w:t>энергетический университет</w:t>
      </w:r>
    </w:p>
    <w:p w:rsidR="00172444" w:rsidRPr="00A8547C" w:rsidRDefault="00172444" w:rsidP="00172444">
      <w:pPr>
        <w:pStyle w:val="a5"/>
        <w:spacing w:line="360" w:lineRule="atLeast"/>
        <w:ind w:left="720" w:firstLine="709"/>
        <w:rPr>
          <w:b/>
          <w:szCs w:val="28"/>
        </w:rPr>
      </w:pPr>
    </w:p>
    <w:p w:rsidR="00172444" w:rsidRPr="00A8547C" w:rsidRDefault="00172444" w:rsidP="00172444">
      <w:pPr>
        <w:pStyle w:val="a5"/>
        <w:spacing w:line="360" w:lineRule="atLeast"/>
        <w:ind w:left="720" w:firstLine="709"/>
        <w:rPr>
          <w:szCs w:val="28"/>
        </w:rPr>
      </w:pPr>
    </w:p>
    <w:p w:rsidR="00172444" w:rsidRPr="00A8547C" w:rsidRDefault="00172444" w:rsidP="00172444">
      <w:pPr>
        <w:pStyle w:val="a5"/>
        <w:spacing w:line="360" w:lineRule="atLeast"/>
        <w:ind w:firstLine="709"/>
        <w:rPr>
          <w:szCs w:val="28"/>
        </w:rPr>
      </w:pPr>
    </w:p>
    <w:p w:rsidR="00172444" w:rsidRPr="00A8547C" w:rsidRDefault="00172444" w:rsidP="00172444">
      <w:pPr>
        <w:pStyle w:val="a5"/>
        <w:spacing w:line="360" w:lineRule="atLeast"/>
        <w:ind w:firstLine="709"/>
        <w:rPr>
          <w:szCs w:val="28"/>
        </w:rPr>
      </w:pPr>
    </w:p>
    <w:p w:rsidR="00172444" w:rsidRPr="00A8547C" w:rsidRDefault="00172444" w:rsidP="00172444">
      <w:pPr>
        <w:pStyle w:val="a5"/>
        <w:spacing w:line="360" w:lineRule="atLeast"/>
        <w:ind w:firstLine="709"/>
        <w:jc w:val="left"/>
        <w:rPr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pStyle w:val="1"/>
        <w:spacing w:line="360" w:lineRule="atLeast"/>
        <w:ind w:firstLine="709"/>
        <w:rPr>
          <w:b/>
          <w:caps/>
          <w:sz w:val="28"/>
          <w:szCs w:val="28"/>
        </w:rPr>
      </w:pPr>
      <w:r w:rsidRPr="00A8547C">
        <w:rPr>
          <w:b/>
          <w:caps/>
          <w:sz w:val="28"/>
          <w:szCs w:val="28"/>
        </w:rPr>
        <w:t>СТРУКТУРА, СВОЙСТВА И ТЕХНОЛОГИИ КЕРАМИЧЕСКИХ МАТЕРИАЛОВ</w:t>
      </w:r>
    </w:p>
    <w:p w:rsidR="00172444" w:rsidRPr="00A8547C" w:rsidRDefault="00172444" w:rsidP="00172444">
      <w:pPr>
        <w:spacing w:line="360" w:lineRule="atLeast"/>
        <w:ind w:left="720"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jc w:val="center"/>
        <w:rPr>
          <w:sz w:val="28"/>
          <w:szCs w:val="28"/>
        </w:rPr>
      </w:pPr>
      <w:r w:rsidRPr="00A8547C">
        <w:rPr>
          <w:sz w:val="28"/>
          <w:szCs w:val="28"/>
        </w:rPr>
        <w:t>Методические указания</w:t>
      </w:r>
    </w:p>
    <w:p w:rsidR="00172444" w:rsidRPr="00A8547C" w:rsidRDefault="00172444" w:rsidP="00172444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курсовой работе</w:t>
      </w:r>
      <w:r w:rsidRPr="00A8547C">
        <w:rPr>
          <w:sz w:val="28"/>
          <w:szCs w:val="28"/>
        </w:rPr>
        <w:t xml:space="preserve"> для студентов</w:t>
      </w:r>
    </w:p>
    <w:p w:rsidR="00172444" w:rsidRPr="00A8547C" w:rsidRDefault="00172444" w:rsidP="00172444">
      <w:pPr>
        <w:spacing w:line="360" w:lineRule="atLeast"/>
        <w:ind w:firstLine="709"/>
        <w:jc w:val="center"/>
        <w:rPr>
          <w:sz w:val="28"/>
          <w:szCs w:val="28"/>
        </w:rPr>
      </w:pPr>
      <w:r w:rsidRPr="00A8547C">
        <w:rPr>
          <w:sz w:val="28"/>
          <w:szCs w:val="28"/>
        </w:rPr>
        <w:t xml:space="preserve">направления подготовки 22.03.01 </w:t>
      </w:r>
    </w:p>
    <w:p w:rsidR="00172444" w:rsidRPr="00A8547C" w:rsidRDefault="00172444" w:rsidP="00172444">
      <w:pPr>
        <w:spacing w:line="360" w:lineRule="atLeast"/>
        <w:ind w:firstLine="709"/>
        <w:jc w:val="center"/>
        <w:rPr>
          <w:sz w:val="28"/>
          <w:szCs w:val="28"/>
        </w:rPr>
      </w:pPr>
      <w:r w:rsidRPr="00A8547C">
        <w:rPr>
          <w:sz w:val="28"/>
          <w:szCs w:val="28"/>
        </w:rPr>
        <w:t>«Материаловедение и технологии материалов»</w:t>
      </w:r>
    </w:p>
    <w:p w:rsidR="00172444" w:rsidRPr="00A8547C" w:rsidRDefault="00172444" w:rsidP="00172444">
      <w:pPr>
        <w:spacing w:line="360" w:lineRule="atLeast"/>
        <w:ind w:left="720" w:firstLine="709"/>
        <w:jc w:val="center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left="720" w:firstLine="709"/>
        <w:jc w:val="center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left="720" w:firstLine="709"/>
        <w:jc w:val="center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left="720" w:firstLine="709"/>
        <w:jc w:val="center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tabs>
          <w:tab w:val="left" w:pos="0"/>
        </w:tabs>
        <w:spacing w:line="360" w:lineRule="atLeast"/>
        <w:ind w:firstLine="709"/>
        <w:jc w:val="center"/>
        <w:rPr>
          <w:sz w:val="28"/>
          <w:szCs w:val="28"/>
        </w:rPr>
      </w:pPr>
      <w:r w:rsidRPr="00A8547C">
        <w:rPr>
          <w:sz w:val="28"/>
          <w:szCs w:val="28"/>
        </w:rPr>
        <w:t>Казань 2020</w:t>
      </w:r>
    </w:p>
    <w:p w:rsidR="00172444" w:rsidRPr="00A8547C" w:rsidRDefault="00172444" w:rsidP="00172444">
      <w:pPr>
        <w:tabs>
          <w:tab w:val="left" w:pos="0"/>
        </w:tabs>
        <w:spacing w:line="360" w:lineRule="atLeast"/>
        <w:ind w:firstLine="709"/>
        <w:rPr>
          <w:sz w:val="28"/>
          <w:szCs w:val="28"/>
        </w:rPr>
      </w:pPr>
    </w:p>
    <w:p w:rsidR="00172444" w:rsidRPr="00A8547C" w:rsidRDefault="00172444" w:rsidP="00172444">
      <w:pPr>
        <w:tabs>
          <w:tab w:val="left" w:pos="0"/>
        </w:tabs>
        <w:spacing w:line="360" w:lineRule="atLeast"/>
        <w:ind w:firstLine="709"/>
        <w:jc w:val="center"/>
        <w:rPr>
          <w:sz w:val="28"/>
          <w:szCs w:val="28"/>
        </w:rPr>
      </w:pPr>
    </w:p>
    <w:p w:rsidR="00172444" w:rsidRPr="00A8547C" w:rsidRDefault="00172444" w:rsidP="00172444">
      <w:pPr>
        <w:pStyle w:val="a7"/>
        <w:spacing w:line="360" w:lineRule="atLeast"/>
        <w:ind w:firstLine="709"/>
        <w:rPr>
          <w:szCs w:val="28"/>
        </w:rPr>
      </w:pPr>
      <w:r>
        <w:rPr>
          <w:szCs w:val="28"/>
        </w:rPr>
        <w:t>УДК 666.: 662</w:t>
      </w: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  <w:highlight w:val="yellow"/>
        </w:rPr>
      </w:pPr>
      <w:r w:rsidRPr="00A8547C">
        <w:rPr>
          <w:sz w:val="28"/>
          <w:szCs w:val="28"/>
        </w:rPr>
        <w:t xml:space="preserve">ББК  </w:t>
      </w:r>
      <w:r>
        <w:rPr>
          <w:sz w:val="28"/>
          <w:szCs w:val="28"/>
        </w:rPr>
        <w:t>35.41</w:t>
      </w:r>
    </w:p>
    <w:p w:rsidR="00172444" w:rsidRPr="00A8547C" w:rsidRDefault="00172444" w:rsidP="00172444">
      <w:pPr>
        <w:spacing w:line="360" w:lineRule="atLeast"/>
        <w:ind w:firstLine="709"/>
        <w:rPr>
          <w:sz w:val="28"/>
          <w:szCs w:val="28"/>
        </w:rPr>
      </w:pPr>
      <w:r w:rsidRPr="00A8547C">
        <w:rPr>
          <w:sz w:val="28"/>
          <w:szCs w:val="28"/>
          <w:highlight w:val="yellow"/>
        </w:rPr>
        <w:t xml:space="preserve">         </w:t>
      </w:r>
    </w:p>
    <w:p w:rsidR="00172444" w:rsidRPr="00A8547C" w:rsidRDefault="00024374" w:rsidP="00172444">
      <w:pPr>
        <w:spacing w:line="360" w:lineRule="atLeast"/>
        <w:ind w:firstLine="70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Женжурист</w:t>
      </w:r>
      <w:proofErr w:type="spellEnd"/>
      <w:r>
        <w:rPr>
          <w:b/>
          <w:sz w:val="28"/>
          <w:szCs w:val="28"/>
        </w:rPr>
        <w:t xml:space="preserve"> И.А.</w:t>
      </w:r>
    </w:p>
    <w:p w:rsidR="00172444" w:rsidRPr="00A8547C" w:rsidRDefault="00172444" w:rsidP="00172444">
      <w:pPr>
        <w:pStyle w:val="2"/>
        <w:spacing w:line="360" w:lineRule="atLeast"/>
        <w:ind w:left="851" w:firstLine="709"/>
        <w:rPr>
          <w:szCs w:val="28"/>
        </w:rPr>
      </w:pPr>
      <w:r w:rsidRPr="00A8547C">
        <w:rPr>
          <w:szCs w:val="28"/>
        </w:rPr>
        <w:t xml:space="preserve">            Структура, свойства и технологии керамических материалов: Метод</w:t>
      </w:r>
      <w:proofErr w:type="gramStart"/>
      <w:r w:rsidRPr="00A8547C">
        <w:rPr>
          <w:szCs w:val="28"/>
        </w:rPr>
        <w:t>.</w:t>
      </w:r>
      <w:proofErr w:type="gramEnd"/>
      <w:r w:rsidRPr="00A8547C">
        <w:rPr>
          <w:szCs w:val="28"/>
        </w:rPr>
        <w:t xml:space="preserve"> </w:t>
      </w:r>
      <w:proofErr w:type="gramStart"/>
      <w:r w:rsidRPr="00A8547C">
        <w:rPr>
          <w:szCs w:val="28"/>
        </w:rPr>
        <w:t>у</w:t>
      </w:r>
      <w:proofErr w:type="gramEnd"/>
      <w:r w:rsidRPr="00A8547C">
        <w:rPr>
          <w:szCs w:val="28"/>
        </w:rPr>
        <w:t xml:space="preserve">казания к </w:t>
      </w:r>
      <w:proofErr w:type="spellStart"/>
      <w:r w:rsidRPr="00A8547C">
        <w:rPr>
          <w:szCs w:val="28"/>
        </w:rPr>
        <w:t>лаборат</w:t>
      </w:r>
      <w:proofErr w:type="spellEnd"/>
      <w:r w:rsidRPr="00A8547C">
        <w:rPr>
          <w:szCs w:val="28"/>
        </w:rPr>
        <w:t>. раб./ Сос</w:t>
      </w:r>
      <w:r w:rsidR="00024374">
        <w:rPr>
          <w:szCs w:val="28"/>
        </w:rPr>
        <w:t xml:space="preserve">т.:  </w:t>
      </w:r>
      <w:proofErr w:type="spellStart"/>
      <w:r w:rsidR="00024374">
        <w:rPr>
          <w:szCs w:val="28"/>
        </w:rPr>
        <w:t>Женжурист</w:t>
      </w:r>
      <w:proofErr w:type="spellEnd"/>
      <w:r w:rsidR="00024374">
        <w:rPr>
          <w:szCs w:val="28"/>
        </w:rPr>
        <w:t xml:space="preserve"> И.А.</w:t>
      </w:r>
      <w:r w:rsidRPr="00A8547C">
        <w:rPr>
          <w:szCs w:val="28"/>
        </w:rPr>
        <w:t xml:space="preserve"> – Казань: Казан</w:t>
      </w:r>
      <w:proofErr w:type="gramStart"/>
      <w:r w:rsidRPr="00A8547C">
        <w:rPr>
          <w:szCs w:val="28"/>
        </w:rPr>
        <w:t>.</w:t>
      </w:r>
      <w:proofErr w:type="gramEnd"/>
      <w:r w:rsidRPr="00A8547C">
        <w:rPr>
          <w:szCs w:val="28"/>
        </w:rPr>
        <w:t xml:space="preserve"> </w:t>
      </w:r>
      <w:proofErr w:type="gramStart"/>
      <w:r w:rsidRPr="00A8547C">
        <w:rPr>
          <w:szCs w:val="28"/>
        </w:rPr>
        <w:t>г</w:t>
      </w:r>
      <w:proofErr w:type="gramEnd"/>
      <w:r w:rsidRPr="00A8547C">
        <w:rPr>
          <w:szCs w:val="28"/>
        </w:rPr>
        <w:t xml:space="preserve">ос. </w:t>
      </w:r>
      <w:proofErr w:type="spellStart"/>
      <w:r w:rsidRPr="00A8547C">
        <w:rPr>
          <w:szCs w:val="28"/>
        </w:rPr>
        <w:t>энерг</w:t>
      </w:r>
      <w:proofErr w:type="spellEnd"/>
      <w:r w:rsidRPr="00A8547C">
        <w:rPr>
          <w:szCs w:val="28"/>
        </w:rPr>
        <w:t>. ун-т, 2020.–       с.</w:t>
      </w:r>
    </w:p>
    <w:p w:rsidR="00172444" w:rsidRPr="00A8547C" w:rsidRDefault="00172444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172444" w:rsidRPr="00A8547C" w:rsidRDefault="00172444" w:rsidP="00172444">
      <w:pPr>
        <w:pStyle w:val="30"/>
        <w:shd w:val="clear" w:color="auto" w:fill="auto"/>
        <w:spacing w:after="0" w:line="360" w:lineRule="atLeast"/>
        <w:ind w:left="1134" w:firstLine="709"/>
        <w:jc w:val="both"/>
        <w:rPr>
          <w:sz w:val="28"/>
          <w:szCs w:val="28"/>
        </w:rPr>
      </w:pPr>
      <w:r w:rsidRPr="00A8547C">
        <w:rPr>
          <w:color w:val="000000"/>
          <w:sz w:val="28"/>
          <w:szCs w:val="28"/>
          <w:lang w:eastAsia="ru-RU" w:bidi="ru-RU"/>
        </w:rPr>
        <w:t xml:space="preserve">Приведены необходимые сведения о </w:t>
      </w:r>
      <w:r>
        <w:rPr>
          <w:color w:val="000000"/>
          <w:sz w:val="28"/>
          <w:szCs w:val="28"/>
          <w:lang w:eastAsia="ru-RU" w:bidi="ru-RU"/>
        </w:rPr>
        <w:t>структуре и свойствах керамических материалов</w:t>
      </w:r>
      <w:r w:rsidRPr="00A8547C">
        <w:rPr>
          <w:color w:val="000000"/>
          <w:sz w:val="28"/>
          <w:szCs w:val="28"/>
          <w:lang w:eastAsia="ru-RU" w:bidi="ru-RU"/>
        </w:rPr>
        <w:t>, даны методические рекомен</w:t>
      </w:r>
      <w:r>
        <w:rPr>
          <w:color w:val="000000"/>
          <w:sz w:val="28"/>
          <w:szCs w:val="28"/>
          <w:lang w:eastAsia="ru-RU" w:bidi="ru-RU"/>
        </w:rPr>
        <w:t>дации по выполнению курсовой</w:t>
      </w:r>
      <w:r w:rsidRPr="00A8547C">
        <w:rPr>
          <w:color w:val="000000"/>
          <w:sz w:val="28"/>
          <w:szCs w:val="28"/>
          <w:lang w:eastAsia="ru-RU" w:bidi="ru-RU"/>
        </w:rPr>
        <w:t xml:space="preserve"> работ</w:t>
      </w:r>
      <w:r>
        <w:rPr>
          <w:color w:val="000000"/>
          <w:sz w:val="28"/>
          <w:szCs w:val="28"/>
          <w:lang w:eastAsia="ru-RU" w:bidi="ru-RU"/>
        </w:rPr>
        <w:t>ы</w:t>
      </w:r>
      <w:r w:rsidRPr="00A8547C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связанной</w:t>
      </w:r>
      <w:r w:rsidRPr="00A8547C">
        <w:rPr>
          <w:color w:val="000000"/>
          <w:sz w:val="28"/>
          <w:szCs w:val="28"/>
          <w:lang w:eastAsia="ru-RU" w:bidi="ru-RU"/>
        </w:rPr>
        <w:t xml:space="preserve"> с изучением структуры и</w:t>
      </w:r>
      <w:r>
        <w:rPr>
          <w:color w:val="000000"/>
          <w:sz w:val="28"/>
          <w:szCs w:val="28"/>
          <w:lang w:eastAsia="ru-RU" w:bidi="ru-RU"/>
        </w:rPr>
        <w:t xml:space="preserve"> свойств керамического материала</w:t>
      </w:r>
      <w:r w:rsidRPr="00A8547C">
        <w:rPr>
          <w:color w:val="000000"/>
          <w:sz w:val="28"/>
          <w:szCs w:val="28"/>
          <w:lang w:eastAsia="ru-RU" w:bidi="ru-RU"/>
        </w:rPr>
        <w:t xml:space="preserve">. </w:t>
      </w:r>
    </w:p>
    <w:p w:rsidR="00172444" w:rsidRPr="00A8547C" w:rsidRDefault="00172444" w:rsidP="00172444">
      <w:pPr>
        <w:spacing w:line="360" w:lineRule="atLeast"/>
        <w:ind w:left="1077" w:firstLine="709"/>
        <w:jc w:val="both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left="1077" w:firstLine="709"/>
        <w:jc w:val="both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left="1077" w:firstLine="709"/>
        <w:jc w:val="both"/>
        <w:rPr>
          <w:sz w:val="28"/>
          <w:szCs w:val="28"/>
        </w:rPr>
      </w:pPr>
      <w:r w:rsidRPr="00A8547C">
        <w:rPr>
          <w:sz w:val="28"/>
          <w:szCs w:val="28"/>
        </w:rPr>
        <w:t xml:space="preserve">Методические указания предназначены для студентов, обучающихся по направлению подготовки </w:t>
      </w:r>
      <w:proofErr w:type="spellStart"/>
      <w:r w:rsidRPr="00A8547C">
        <w:rPr>
          <w:sz w:val="28"/>
          <w:szCs w:val="28"/>
        </w:rPr>
        <w:t>бакалавриата</w:t>
      </w:r>
      <w:proofErr w:type="spellEnd"/>
      <w:r w:rsidRPr="00A8547C">
        <w:rPr>
          <w:sz w:val="28"/>
          <w:szCs w:val="28"/>
        </w:rPr>
        <w:t xml:space="preserve"> 22.03.01 “Материаловедение и технологии материалов”. Методические указания направлены на выработку </w:t>
      </w:r>
      <w:r w:rsidR="00430636">
        <w:rPr>
          <w:sz w:val="28"/>
          <w:szCs w:val="28"/>
        </w:rPr>
        <w:t xml:space="preserve">знаний и владением информацией о структуре и свойствах керамических материалов </w:t>
      </w:r>
      <w:r w:rsidRPr="00A8547C">
        <w:rPr>
          <w:sz w:val="28"/>
          <w:szCs w:val="28"/>
        </w:rPr>
        <w:t>и составления отчета по выполненной работе.</w:t>
      </w:r>
    </w:p>
    <w:p w:rsidR="00172444" w:rsidRPr="00A8547C" w:rsidRDefault="00172444" w:rsidP="00172444">
      <w:pPr>
        <w:spacing w:line="360" w:lineRule="atLeast"/>
        <w:ind w:left="1077" w:firstLine="709"/>
        <w:jc w:val="both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left="1077" w:firstLine="709"/>
        <w:jc w:val="both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firstLine="709"/>
        <w:jc w:val="both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172444" w:rsidRDefault="00172444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172444" w:rsidRDefault="00172444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172444" w:rsidRPr="00A8547C" w:rsidRDefault="00172444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172444" w:rsidRDefault="00172444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711367" w:rsidRDefault="00711367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711367" w:rsidRDefault="00711367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711367" w:rsidRDefault="00711367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711367" w:rsidRDefault="00711367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711367" w:rsidRDefault="00711367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711367" w:rsidRDefault="00711367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711367" w:rsidRDefault="00711367" w:rsidP="00BB4BD9">
      <w:pPr>
        <w:spacing w:line="360" w:lineRule="atLeast"/>
        <w:jc w:val="both"/>
        <w:rPr>
          <w:sz w:val="28"/>
          <w:szCs w:val="28"/>
        </w:rPr>
      </w:pPr>
    </w:p>
    <w:p w:rsidR="00711367" w:rsidRPr="00A8547C" w:rsidRDefault="00711367" w:rsidP="00172444">
      <w:pPr>
        <w:spacing w:line="360" w:lineRule="atLeast"/>
        <w:ind w:left="720" w:firstLine="709"/>
        <w:jc w:val="both"/>
        <w:rPr>
          <w:sz w:val="28"/>
          <w:szCs w:val="28"/>
        </w:rPr>
      </w:pPr>
    </w:p>
    <w:p w:rsidR="00172444" w:rsidRPr="00A8547C" w:rsidRDefault="00430636" w:rsidP="00172444">
      <w:pPr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proofErr w:type="spellStart"/>
      <w:r>
        <w:rPr>
          <w:sz w:val="28"/>
          <w:szCs w:val="28"/>
        </w:rPr>
        <w:t>Женжурист</w:t>
      </w:r>
      <w:proofErr w:type="spellEnd"/>
      <w:r>
        <w:rPr>
          <w:sz w:val="28"/>
          <w:szCs w:val="28"/>
        </w:rPr>
        <w:t xml:space="preserve"> И.А.</w:t>
      </w:r>
      <w:r w:rsidR="00172444" w:rsidRPr="00A8547C">
        <w:rPr>
          <w:sz w:val="28"/>
          <w:szCs w:val="28"/>
        </w:rPr>
        <w:t>, 2020</w:t>
      </w:r>
    </w:p>
    <w:p w:rsidR="00172444" w:rsidRDefault="00172444" w:rsidP="00172444">
      <w:pPr>
        <w:spacing w:line="360" w:lineRule="atLeast"/>
        <w:ind w:firstLine="709"/>
        <w:rPr>
          <w:sz w:val="28"/>
          <w:szCs w:val="28"/>
        </w:rPr>
      </w:pPr>
      <w:r w:rsidRPr="00A8547C">
        <w:rPr>
          <w:sz w:val="28"/>
          <w:szCs w:val="28"/>
        </w:rPr>
        <w:t>© Казанский государственный энергетический университет, 2020</w:t>
      </w:r>
    </w:p>
    <w:p w:rsidR="00711367" w:rsidRDefault="00711367" w:rsidP="00172444">
      <w:pPr>
        <w:spacing w:line="360" w:lineRule="atLeast"/>
        <w:ind w:firstLine="709"/>
        <w:rPr>
          <w:sz w:val="28"/>
          <w:szCs w:val="28"/>
        </w:rPr>
      </w:pPr>
    </w:p>
    <w:p w:rsidR="00711367" w:rsidRDefault="00711367" w:rsidP="00172444">
      <w:pPr>
        <w:spacing w:line="360" w:lineRule="atLeast"/>
        <w:ind w:firstLine="709"/>
        <w:rPr>
          <w:sz w:val="28"/>
          <w:szCs w:val="28"/>
        </w:rPr>
      </w:pPr>
    </w:p>
    <w:p w:rsidR="00BB4BD9" w:rsidRDefault="00BB4BD9" w:rsidP="00BB4BD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65"/>
        </w:tabs>
        <w:spacing w:line="260" w:lineRule="exact"/>
        <w:ind w:firstLine="360"/>
        <w:jc w:val="left"/>
      </w:pPr>
      <w:bookmarkStart w:id="0" w:name="bookmark1"/>
      <w:r>
        <w:t>Цели и задачи курсовой работы</w:t>
      </w:r>
      <w:bookmarkEnd w:id="0"/>
    </w:p>
    <w:p w:rsidR="00BB4BD9" w:rsidRDefault="00BB4BD9" w:rsidP="00BB4BD9">
      <w:pPr>
        <w:pStyle w:val="22"/>
        <w:shd w:val="clear" w:color="auto" w:fill="auto"/>
        <w:spacing w:line="480" w:lineRule="exact"/>
        <w:ind w:firstLine="0"/>
        <w:jc w:val="left"/>
      </w:pPr>
      <w:r>
        <w:rPr>
          <w:rStyle w:val="25"/>
        </w:rPr>
        <w:t xml:space="preserve">Цель курсовой работы </w:t>
      </w:r>
      <w:r>
        <w:t>- углубление и закрепление теоретических знаний,</w:t>
      </w:r>
      <w:r>
        <w:br/>
        <w:t>полученных студентами при изучении дисциплины «Структура, свойства и технологии керамических материалов»</w:t>
      </w:r>
    </w:p>
    <w:p w:rsidR="00BB4BD9" w:rsidRDefault="00BB4BD9" w:rsidP="00BB4BD9">
      <w:pPr>
        <w:pStyle w:val="40"/>
        <w:shd w:val="clear" w:color="auto" w:fill="auto"/>
        <w:spacing w:line="480" w:lineRule="exact"/>
        <w:ind w:firstLine="360"/>
      </w:pPr>
      <w:r>
        <w:t>Задачи курсовой работы - приобретение и закрепление навыков: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t>Знать: фундаментальные понятия, законы и теории классической и</w:t>
      </w:r>
      <w:r>
        <w:br/>
        <w:t>современной физики, химии и материаловедения, связь структуры и свойств керамических материалов, основные технологии производства</w:t>
      </w:r>
      <w:r>
        <w:br/>
        <w:t>керамических материалов, методы исследования и испытаний керамических материалов;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40"/>
        </w:tabs>
        <w:spacing w:line="480" w:lineRule="exact"/>
        <w:ind w:firstLine="360"/>
        <w:jc w:val="left"/>
      </w:pPr>
      <w:r>
        <w:t>научные принципы создания высокоэффективных керамических материалов;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spacing w:line="480" w:lineRule="exact"/>
        <w:ind w:firstLine="360"/>
        <w:jc w:val="left"/>
      </w:pPr>
      <w:r>
        <w:t xml:space="preserve"> физик</w:t>
      </w:r>
      <w:proofErr w:type="gramStart"/>
      <w:r>
        <w:t>о-</w:t>
      </w:r>
      <w:proofErr w:type="gramEnd"/>
      <w:r>
        <w:t xml:space="preserve"> механические свойства материалов,</w:t>
      </w:r>
      <w:r>
        <w:br/>
        <w:t>особенности их структуры, строения и свойств;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480" w:lineRule="exact"/>
        <w:ind w:firstLine="360"/>
        <w:jc w:val="left"/>
      </w:pPr>
      <w:r>
        <w:t>влияние структуры материала на его механические свойства.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t>Уметь: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spacing w:line="480" w:lineRule="exact"/>
        <w:ind w:firstLine="360"/>
        <w:jc w:val="left"/>
      </w:pPr>
      <w:r>
        <w:t xml:space="preserve"> использовать основные понятия о структуре для повышения</w:t>
      </w:r>
      <w:r>
        <w:br/>
        <w:t>эксплуатационных свойств керамических материалов;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40"/>
        </w:tabs>
        <w:spacing w:line="480" w:lineRule="exact"/>
        <w:ind w:firstLine="360"/>
        <w:jc w:val="left"/>
      </w:pPr>
      <w:r>
        <w:t>использовать основные методы исследования структуры и способы ее</w:t>
      </w:r>
      <w:r>
        <w:br/>
        <w:t>модифицирования для улучшения свойств керамических материалов;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480" w:lineRule="exact"/>
        <w:ind w:firstLine="360"/>
        <w:jc w:val="left"/>
      </w:pPr>
      <w:r>
        <w:t>производить технологические расчеты по технологии керамики;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480" w:lineRule="exact"/>
        <w:ind w:firstLine="360"/>
        <w:jc w:val="left"/>
      </w:pPr>
      <w:r>
        <w:t xml:space="preserve">моделировать процессы </w:t>
      </w:r>
      <w:proofErr w:type="spellStart"/>
      <w:r>
        <w:t>структурообзования</w:t>
      </w:r>
      <w:proofErr w:type="spellEnd"/>
      <w:r>
        <w:t xml:space="preserve"> керамических материалов,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t>исходя из исходных сырьевых материалов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40"/>
        </w:tabs>
        <w:spacing w:line="480" w:lineRule="exact"/>
        <w:ind w:firstLine="360"/>
        <w:jc w:val="left"/>
        <w:sectPr w:rsidR="00BB4BD9">
          <w:footerReference w:type="default" r:id="rId8"/>
          <w:pgSz w:w="11909" w:h="16840"/>
          <w:pgMar w:top="1263" w:right="845" w:bottom="1430" w:left="1440" w:header="0" w:footer="3" w:gutter="0"/>
          <w:cols w:space="720"/>
          <w:noEndnote/>
          <w:docGrid w:linePitch="360"/>
        </w:sectPr>
      </w:pPr>
      <w:r>
        <w:t>использовать разработки в новых технологиях получения особых свойств керамических материалов.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lastRenderedPageBreak/>
        <w:t>Владеть</w:t>
      </w:r>
      <w:r>
        <w:rPr>
          <w:rStyle w:val="25"/>
        </w:rPr>
        <w:t>: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97"/>
        </w:tabs>
        <w:spacing w:line="480" w:lineRule="exact"/>
        <w:ind w:firstLine="360"/>
        <w:jc w:val="left"/>
      </w:pPr>
      <w:r>
        <w:t>информацией о научных и технических разработках в технологии керамики;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38"/>
        </w:tabs>
        <w:spacing w:line="480" w:lineRule="exact"/>
        <w:ind w:firstLine="360"/>
        <w:jc w:val="left"/>
      </w:pPr>
      <w:r>
        <w:t>способами изучения физико-механических свойств керамических материалов;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48"/>
        </w:tabs>
        <w:spacing w:line="480" w:lineRule="exact"/>
        <w:ind w:firstLine="360"/>
        <w:jc w:val="left"/>
      </w:pPr>
      <w:r>
        <w:t>достижениями науки и техники в области изучения структуры и свойств керамических материалов;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97"/>
        </w:tabs>
        <w:spacing w:line="480" w:lineRule="exact"/>
        <w:ind w:firstLine="360"/>
        <w:jc w:val="left"/>
      </w:pPr>
      <w:r>
        <w:t>методами определения структуры и свойств керамических материалов.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t>В работе должны найти отражение знания, полученные при изучении</w:t>
      </w:r>
      <w:r>
        <w:br/>
        <w:t>курсов «Материаловедение», «Электротехническое и конструкционное материаловедение»,  «Методы испытаний,  диагностики и контроля качества материалов и изделий», а также знания, полученные при самостоятельном</w:t>
      </w:r>
      <w:r>
        <w:br/>
        <w:t>изучении студентами отдельных технологий, определяемых заданием.</w:t>
      </w:r>
    </w:p>
    <w:p w:rsidR="00BB4BD9" w:rsidRDefault="00BB4BD9" w:rsidP="00BB4BD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07"/>
        </w:tabs>
        <w:spacing w:line="260" w:lineRule="exact"/>
        <w:ind w:firstLine="360"/>
        <w:jc w:val="left"/>
      </w:pPr>
      <w:bookmarkStart w:id="1" w:name="bookmark2"/>
      <w:r>
        <w:t>Задание на курсовую работу</w:t>
      </w:r>
      <w:bookmarkEnd w:id="1"/>
    </w:p>
    <w:p w:rsidR="00BB4BD9" w:rsidRDefault="00BB4BD9" w:rsidP="00BB4BD9">
      <w:pPr>
        <w:pStyle w:val="22"/>
        <w:shd w:val="clear" w:color="auto" w:fill="auto"/>
        <w:spacing w:line="490" w:lineRule="exact"/>
        <w:ind w:firstLine="360"/>
        <w:jc w:val="left"/>
      </w:pPr>
      <w:r>
        <w:t xml:space="preserve">В задании на </w:t>
      </w:r>
      <w:proofErr w:type="gramStart"/>
      <w:r>
        <w:t>КР</w:t>
      </w:r>
      <w:proofErr w:type="gramEnd"/>
      <w:r>
        <w:t xml:space="preserve"> указывается основные виды керамических материалов и технологии их получения.</w:t>
      </w:r>
    </w:p>
    <w:p w:rsidR="00BB4BD9" w:rsidRDefault="00BB4BD9" w:rsidP="00BB4BD9">
      <w:pPr>
        <w:pStyle w:val="22"/>
        <w:shd w:val="clear" w:color="auto" w:fill="auto"/>
        <w:spacing w:line="260" w:lineRule="exact"/>
        <w:ind w:firstLine="360"/>
        <w:jc w:val="left"/>
      </w:pPr>
      <w:r>
        <w:t xml:space="preserve">Примеры тем на </w:t>
      </w:r>
      <w:proofErr w:type="gramStart"/>
      <w:r>
        <w:t>КР</w:t>
      </w:r>
      <w:proofErr w:type="gramEnd"/>
      <w:r>
        <w:t>:</w:t>
      </w:r>
    </w:p>
    <w:p w:rsidR="00BB4BD9" w:rsidRDefault="00BB4BD9" w:rsidP="00BB4BD9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Особенности структуры и свойств керамических материалов.</w:t>
      </w:r>
    </w:p>
    <w:p w:rsidR="00BB4BD9" w:rsidRDefault="00BB4BD9" w:rsidP="00BB4BD9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Структура, свойства и технологии получения тонкой керамики, примеры материалов</w:t>
      </w:r>
    </w:p>
    <w:p w:rsidR="00BB4BD9" w:rsidRDefault="00BB4BD9" w:rsidP="00BB4BD9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 xml:space="preserve">Структура, свойства и технологии получения </w:t>
      </w:r>
      <w:r w:rsidR="009F09CF">
        <w:t xml:space="preserve">грубой </w:t>
      </w:r>
      <w:r>
        <w:t>глинистой керамики.</w:t>
      </w:r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Структура, свойства и технологии получения шамотных огнеупоров.</w:t>
      </w:r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Структура, свойства и технологии получения высокоглиноземистой керамики</w:t>
      </w:r>
      <w:proofErr w:type="gramStart"/>
      <w:r>
        <w:t xml:space="preserve"> .</w:t>
      </w:r>
      <w:proofErr w:type="gramEnd"/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Структура, свойства и технологии получения шамотных огнеупоров.</w:t>
      </w:r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 xml:space="preserve">Структура, свойства и технологии получения </w:t>
      </w:r>
      <w:proofErr w:type="spellStart"/>
      <w:r>
        <w:t>динасовых</w:t>
      </w:r>
      <w:proofErr w:type="spellEnd"/>
      <w:r>
        <w:t xml:space="preserve"> огнеупоров.</w:t>
      </w:r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Структура, свойства и технологии получения доломитовых огнеупоров.</w:t>
      </w:r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 xml:space="preserve">Структура, свойства и технологии получения </w:t>
      </w:r>
      <w:proofErr w:type="spellStart"/>
      <w:r>
        <w:t>периклазовых</w:t>
      </w:r>
      <w:proofErr w:type="spellEnd"/>
      <w:r>
        <w:t xml:space="preserve"> огнеупоров.</w:t>
      </w:r>
    </w:p>
    <w:p w:rsidR="00D031D8" w:rsidRDefault="00D031D8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 xml:space="preserve">Структура, свойства и технологии получения </w:t>
      </w:r>
      <w:proofErr w:type="spellStart"/>
      <w:r>
        <w:t>периклазоуглеродистых</w:t>
      </w:r>
      <w:proofErr w:type="spellEnd"/>
      <w:r>
        <w:t xml:space="preserve">  огнеупоров.</w:t>
      </w:r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Структура, свойства и технологии получения кварцевых огнеупоров</w:t>
      </w:r>
    </w:p>
    <w:p w:rsidR="00D031D8" w:rsidRDefault="00D031D8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 xml:space="preserve">Структура, свойства и технологии получения </w:t>
      </w:r>
      <w:proofErr w:type="spellStart"/>
      <w:r>
        <w:t>плавленных</w:t>
      </w:r>
      <w:proofErr w:type="spellEnd"/>
      <w:r>
        <w:t xml:space="preserve"> огнеупоров</w:t>
      </w:r>
    </w:p>
    <w:p w:rsidR="00D031D8" w:rsidRDefault="00D031D8" w:rsidP="00D031D8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Структура, свойства и технологии получения углеродистых огнеупоров</w:t>
      </w:r>
    </w:p>
    <w:p w:rsidR="00D031D8" w:rsidRDefault="00A25819" w:rsidP="00A25819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lastRenderedPageBreak/>
        <w:t xml:space="preserve">Структура, свойства и </w:t>
      </w:r>
      <w:r>
        <w:t xml:space="preserve">технологии получения </w:t>
      </w:r>
      <w:proofErr w:type="spellStart"/>
      <w:r>
        <w:t>огнеупорныной</w:t>
      </w:r>
      <w:proofErr w:type="spellEnd"/>
      <w:r>
        <w:t xml:space="preserve"> теплоизоляции</w:t>
      </w:r>
      <w:bookmarkStart w:id="2" w:name="_GoBack"/>
      <w:bookmarkEnd w:id="2"/>
      <w:r>
        <w:t>.</w:t>
      </w:r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978"/>
        </w:tabs>
        <w:spacing w:line="480" w:lineRule="exact"/>
        <w:ind w:firstLine="360"/>
        <w:jc w:val="left"/>
      </w:pPr>
      <w:r>
        <w:t>Структура, свойства и технологии получения легковесных огнеупоров</w:t>
      </w:r>
    </w:p>
    <w:p w:rsidR="00BB4BD9" w:rsidRDefault="00BB4BD9" w:rsidP="00BB4BD9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 xml:space="preserve">Структура, свойства и технология получения </w:t>
      </w:r>
      <w:proofErr w:type="spellStart"/>
      <w:r>
        <w:t>муллитовой</w:t>
      </w:r>
      <w:proofErr w:type="spellEnd"/>
      <w:r>
        <w:t xml:space="preserve"> керамики.</w:t>
      </w:r>
    </w:p>
    <w:p w:rsidR="00BB4BD9" w:rsidRDefault="00BB4BD9" w:rsidP="00BB4BD9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корундовой керамики.</w:t>
      </w:r>
    </w:p>
    <w:p w:rsidR="002F2152" w:rsidRDefault="002F2152" w:rsidP="00BB4BD9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магнезиальных огнеупоров</w:t>
      </w:r>
    </w:p>
    <w:p w:rsidR="009F09CF" w:rsidRDefault="009F09CF" w:rsidP="00BB4BD9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пористой корундовой керамики.</w:t>
      </w:r>
    </w:p>
    <w:p w:rsidR="002F2152" w:rsidRDefault="002F2152" w:rsidP="002F2152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</w:t>
      </w:r>
      <w:r w:rsidR="00D031D8">
        <w:t xml:space="preserve">олучения </w:t>
      </w:r>
      <w:r>
        <w:t xml:space="preserve"> </w:t>
      </w:r>
      <w:r w:rsidR="00D031D8">
        <w:t xml:space="preserve">оксидных </w:t>
      </w:r>
      <w:r>
        <w:t>огнеупоров</w:t>
      </w:r>
      <w:r w:rsidR="00D031D8">
        <w:t>.</w:t>
      </w:r>
    </w:p>
    <w:p w:rsidR="009F09CF" w:rsidRDefault="009F09CF" w:rsidP="009F09CF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</w:t>
      </w:r>
      <w:r w:rsidR="009E46AA">
        <w:t>а и технология получения циркониевой</w:t>
      </w:r>
      <w:r>
        <w:t xml:space="preserve"> керамики.</w:t>
      </w:r>
    </w:p>
    <w:p w:rsidR="009E46AA" w:rsidRDefault="009E46AA" w:rsidP="009E46AA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кордиеритовой  керамики.</w:t>
      </w:r>
    </w:p>
    <w:p w:rsidR="009E46AA" w:rsidRDefault="009E46AA" w:rsidP="009E46AA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иттриевой  керамики.</w:t>
      </w:r>
    </w:p>
    <w:p w:rsidR="009E46AA" w:rsidRDefault="009E46AA" w:rsidP="009E46AA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 ультрафарфора.</w:t>
      </w:r>
    </w:p>
    <w:p w:rsidR="009E46AA" w:rsidRDefault="009E46AA" w:rsidP="009E46AA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карборундовой  керамики.</w:t>
      </w:r>
    </w:p>
    <w:p w:rsidR="009E46AA" w:rsidRDefault="009E46AA" w:rsidP="009E46AA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 xml:space="preserve">Структура, свойства и технология получения  керамики на основе </w:t>
      </w:r>
      <w:r>
        <w:rPr>
          <w:lang w:val="en-US"/>
        </w:rPr>
        <w:t>BN</w:t>
      </w:r>
      <w:r w:rsidRPr="009E46AA">
        <w:t>.</w:t>
      </w:r>
      <w:r>
        <w:t>.</w:t>
      </w:r>
    </w:p>
    <w:p w:rsidR="009E46AA" w:rsidRDefault="009E46AA" w:rsidP="009E46AA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 керамики</w:t>
      </w:r>
      <w:r w:rsidRPr="009E46AA">
        <w:t xml:space="preserve"> </w:t>
      </w:r>
      <w:r>
        <w:t>основе</w:t>
      </w:r>
      <w:r w:rsidRPr="009E46AA">
        <w:t xml:space="preserve"> </w:t>
      </w:r>
      <w:r w:rsidRPr="009E46AA">
        <w:rPr>
          <w:sz w:val="28"/>
          <w:szCs w:val="28"/>
        </w:rPr>
        <w:t>Si</w:t>
      </w:r>
      <w:r w:rsidRPr="009E46AA">
        <w:rPr>
          <w:sz w:val="28"/>
          <w:szCs w:val="28"/>
          <w:vertAlign w:val="subscript"/>
        </w:rPr>
        <w:t>3</w:t>
      </w:r>
      <w:r w:rsidRPr="009E46AA">
        <w:rPr>
          <w:sz w:val="28"/>
          <w:szCs w:val="28"/>
        </w:rPr>
        <w:t>N</w:t>
      </w:r>
      <w:r w:rsidRPr="009E46AA">
        <w:rPr>
          <w:sz w:val="28"/>
          <w:szCs w:val="28"/>
          <w:vertAlign w:val="subscript"/>
        </w:rPr>
        <w:t>4</w:t>
      </w:r>
      <w:r>
        <w:t>.</w:t>
      </w:r>
    </w:p>
    <w:p w:rsidR="009E46AA" w:rsidRPr="003E304E" w:rsidRDefault="009E46AA" w:rsidP="009E46AA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 керамики</w:t>
      </w:r>
      <w:r w:rsidRPr="009E46AA">
        <w:t xml:space="preserve"> </w:t>
      </w:r>
      <w:r>
        <w:t>основе</w:t>
      </w:r>
      <w:r w:rsidRPr="009E46AA">
        <w:t xml:space="preserve"> </w:t>
      </w:r>
      <w:r w:rsidRPr="009E46AA">
        <w:rPr>
          <w:sz w:val="28"/>
          <w:szCs w:val="28"/>
        </w:rPr>
        <w:t>Si</w:t>
      </w:r>
      <w:r w:rsidRPr="009E46AA">
        <w:rPr>
          <w:sz w:val="28"/>
          <w:szCs w:val="28"/>
          <w:vertAlign w:val="subscript"/>
        </w:rPr>
        <w:t>3</w:t>
      </w:r>
      <w:r w:rsidRPr="009E46AA">
        <w:rPr>
          <w:sz w:val="28"/>
          <w:szCs w:val="28"/>
        </w:rPr>
        <w:t>N</w:t>
      </w:r>
      <w:r w:rsidRPr="009E46AA">
        <w:rPr>
          <w:sz w:val="28"/>
          <w:szCs w:val="28"/>
          <w:vertAlign w:val="subscript"/>
        </w:rPr>
        <w:t>4</w:t>
      </w:r>
    </w:p>
    <w:p w:rsidR="003E304E" w:rsidRDefault="003E304E" w:rsidP="003E304E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конденсаторной  керамики.</w:t>
      </w:r>
    </w:p>
    <w:p w:rsidR="003E304E" w:rsidRDefault="003E304E" w:rsidP="003E304E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 xml:space="preserve">Структура, свойства и технология получения </w:t>
      </w:r>
      <w:proofErr w:type="spellStart"/>
      <w:r>
        <w:t>пьез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сегнето</w:t>
      </w:r>
      <w:proofErr w:type="spellEnd"/>
      <w:r>
        <w:t>-  керамики.</w:t>
      </w:r>
    </w:p>
    <w:p w:rsidR="003E304E" w:rsidRDefault="003E304E" w:rsidP="003E304E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>Структура, свойства и технология получения установочной  керамики.</w:t>
      </w:r>
    </w:p>
    <w:p w:rsidR="009F09CF" w:rsidRDefault="003E304E" w:rsidP="00381880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line="480" w:lineRule="exact"/>
        <w:ind w:firstLine="360"/>
        <w:jc w:val="left"/>
      </w:pPr>
      <w:r>
        <w:t xml:space="preserve">Структура, свойства, примеры и особенность технологии получения </w:t>
      </w:r>
      <w:proofErr w:type="spellStart"/>
      <w:r>
        <w:t>нанокерамики</w:t>
      </w:r>
      <w:proofErr w:type="spellEnd"/>
      <w:proofErr w:type="gramStart"/>
      <w:r w:rsidRPr="00381880">
        <w:rPr>
          <w:b/>
        </w:rPr>
        <w:t xml:space="preserve"> </w:t>
      </w:r>
      <w:r w:rsidR="00381880">
        <w:t>.</w:t>
      </w:r>
      <w:proofErr w:type="gramEnd"/>
    </w:p>
    <w:p w:rsidR="00381880" w:rsidRDefault="00381880" w:rsidP="00381880">
      <w:pPr>
        <w:pStyle w:val="22"/>
        <w:shd w:val="clear" w:color="auto" w:fill="auto"/>
        <w:tabs>
          <w:tab w:val="left" w:pos="1002"/>
        </w:tabs>
        <w:spacing w:line="480" w:lineRule="exact"/>
        <w:ind w:firstLine="0"/>
        <w:jc w:val="left"/>
      </w:pPr>
    </w:p>
    <w:p w:rsidR="00381880" w:rsidRDefault="00381880" w:rsidP="0038188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27"/>
        </w:tabs>
        <w:spacing w:line="480" w:lineRule="exact"/>
        <w:jc w:val="center"/>
      </w:pPr>
      <w:r>
        <w:t>Состав и объем курсовой работы</w:t>
      </w:r>
    </w:p>
    <w:p w:rsidR="00381880" w:rsidRDefault="00381880" w:rsidP="00381880">
      <w:pPr>
        <w:pStyle w:val="22"/>
        <w:numPr>
          <w:ilvl w:val="0"/>
          <w:numId w:val="2"/>
        </w:numPr>
        <w:shd w:val="clear" w:color="auto" w:fill="auto"/>
        <w:tabs>
          <w:tab w:val="left" w:pos="848"/>
        </w:tabs>
        <w:spacing w:line="480" w:lineRule="exact"/>
        <w:ind w:firstLine="360"/>
        <w:jc w:val="left"/>
      </w:pPr>
      <w:proofErr w:type="gramStart"/>
      <w:r>
        <w:t>КР</w:t>
      </w:r>
      <w:proofErr w:type="gramEnd"/>
      <w:r>
        <w:t xml:space="preserve"> должна выполняться в виде расчетно-пояснительной записки</w:t>
      </w:r>
      <w:r>
        <w:br/>
        <w:t>объёмом 25-35 страниц на листах формата А4. Пояснительная записка</w:t>
      </w:r>
      <w:r>
        <w:br/>
        <w:t>должна быть сброшюрована, страницы пронумерованы арабскими цифрами</w:t>
      </w:r>
      <w:r>
        <w:br/>
        <w:t>- в правом нижнем углу. Заголовки выполняются прописными буквами.</w:t>
      </w:r>
    </w:p>
    <w:p w:rsidR="00381880" w:rsidRDefault="00381880" w:rsidP="00381880">
      <w:pPr>
        <w:pStyle w:val="22"/>
        <w:numPr>
          <w:ilvl w:val="0"/>
          <w:numId w:val="2"/>
        </w:numPr>
        <w:shd w:val="clear" w:color="auto" w:fill="auto"/>
        <w:tabs>
          <w:tab w:val="left" w:pos="843"/>
        </w:tabs>
        <w:spacing w:line="485" w:lineRule="exact"/>
        <w:ind w:firstLine="360"/>
        <w:jc w:val="left"/>
      </w:pPr>
      <w:r>
        <w:t>Таблицы и рисунки должны иметь название, сквозную или</w:t>
      </w:r>
      <w:r>
        <w:br/>
      </w:r>
      <w:proofErr w:type="spellStart"/>
      <w:r>
        <w:t>подраздельную</w:t>
      </w:r>
      <w:proofErr w:type="spellEnd"/>
      <w:r>
        <w:t xml:space="preserve"> нумерацию.</w:t>
      </w:r>
    </w:p>
    <w:p w:rsidR="00381880" w:rsidRDefault="00381880" w:rsidP="00381880">
      <w:pPr>
        <w:pStyle w:val="22"/>
        <w:shd w:val="clear" w:color="auto" w:fill="auto"/>
        <w:tabs>
          <w:tab w:val="left" w:pos="1002"/>
        </w:tabs>
        <w:spacing w:line="480" w:lineRule="exact"/>
        <w:ind w:firstLine="0"/>
        <w:jc w:val="left"/>
        <w:sectPr w:rsidR="00381880">
          <w:footerReference w:type="default" r:id="rId9"/>
          <w:pgSz w:w="11909" w:h="16840"/>
          <w:pgMar w:top="1157" w:right="828" w:bottom="994" w:left="1440" w:header="0" w:footer="3" w:gutter="0"/>
          <w:cols w:space="720"/>
          <w:noEndnote/>
          <w:titlePg/>
          <w:docGrid w:linePitch="360"/>
        </w:sectPr>
      </w:pP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48"/>
        </w:tabs>
        <w:spacing w:line="480" w:lineRule="exact"/>
        <w:ind w:firstLine="360"/>
        <w:jc w:val="left"/>
      </w:pPr>
      <w:r>
        <w:lastRenderedPageBreak/>
        <w:t>Первые пять листов пояснительной записки должны быть обведены</w:t>
      </w:r>
      <w:r>
        <w:br/>
        <w:t>рамкой, отстоящей от края листа слева на 25 мм, вправо на 20 мм, сверху на</w:t>
      </w:r>
      <w:r>
        <w:br/>
        <w:t>25 мм, снизу на 30 мм. В правом нижнем углу рамки располагается</w:t>
      </w:r>
      <w:r>
        <w:br/>
        <w:t>основная надпись для текстовых документов.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848"/>
        </w:tabs>
        <w:spacing w:line="480" w:lineRule="exact"/>
        <w:ind w:firstLine="360"/>
        <w:jc w:val="left"/>
      </w:pPr>
      <w:r>
        <w:t>На всех последующих листах нет необходимости делать рамки,</w:t>
      </w:r>
      <w:r>
        <w:br/>
        <w:t>порядковые номера страниц следует проставлять в нижнем правом углу</w:t>
      </w:r>
      <w:r>
        <w:br/>
        <w:t>листа.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left="360"/>
        <w:jc w:val="left"/>
      </w:pPr>
      <w:r>
        <w:t>- В конце пояснительной записки помещают список использованной</w:t>
      </w:r>
      <w:r>
        <w:br/>
        <w:t>литературы с присвоением литературному источнику номера в</w:t>
      </w:r>
      <w:r>
        <w:br/>
        <w:t>порядке его использования в тексте. В тексте ссылка на литературный</w:t>
      </w:r>
      <w:r>
        <w:br/>
        <w:t>источник заключается в квадратные скобки.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t>Расчетно-пояснительная записка включает следующие части, перечень</w:t>
      </w:r>
      <w:r>
        <w:br/>
        <w:t>которых рекомендуется принять как оглавление: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941"/>
        </w:tabs>
        <w:spacing w:line="480" w:lineRule="exact"/>
        <w:ind w:firstLine="360"/>
        <w:jc w:val="left"/>
      </w:pPr>
      <w:r>
        <w:t>введение;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941"/>
        </w:tabs>
        <w:spacing w:line="480" w:lineRule="exact"/>
        <w:ind w:firstLine="360"/>
        <w:jc w:val="left"/>
      </w:pPr>
      <w:r>
        <w:t>анализ структуры и свойств материала;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941"/>
        </w:tabs>
        <w:spacing w:line="480" w:lineRule="exact"/>
        <w:ind w:firstLine="360"/>
        <w:jc w:val="left"/>
      </w:pPr>
      <w:r>
        <w:t>технология получения материала с указанием технологической схемы;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941"/>
        </w:tabs>
        <w:spacing w:line="480" w:lineRule="exact"/>
        <w:ind w:left="360" w:hanging="76"/>
        <w:jc w:val="left"/>
      </w:pPr>
      <w:r>
        <w:t>области использования материала;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941"/>
        </w:tabs>
        <w:spacing w:line="480" w:lineRule="exact"/>
        <w:ind w:firstLine="360"/>
        <w:jc w:val="left"/>
      </w:pPr>
      <w:r>
        <w:t>список литература;</w:t>
      </w:r>
    </w:p>
    <w:p w:rsidR="00BB4BD9" w:rsidRDefault="00BB4BD9" w:rsidP="00BB4BD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41"/>
        </w:tabs>
        <w:spacing w:line="260" w:lineRule="exact"/>
        <w:ind w:firstLine="360"/>
        <w:jc w:val="left"/>
      </w:pPr>
      <w:bookmarkStart w:id="3" w:name="bookmark4"/>
      <w:r>
        <w:t>Указания к выполнению отдельных частей курсовой работы</w:t>
      </w:r>
      <w:bookmarkEnd w:id="3"/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rPr>
          <w:rStyle w:val="25"/>
        </w:rPr>
        <w:t xml:space="preserve">Титульный лист </w:t>
      </w:r>
      <w:r>
        <w:t>— первая страница курсовой работы, считается, но не</w:t>
      </w:r>
      <w:r>
        <w:br/>
        <w:t>нумеруется.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rPr>
          <w:rStyle w:val="25"/>
        </w:rPr>
        <w:t xml:space="preserve">Содержание (оглавление) </w:t>
      </w:r>
      <w:r>
        <w:t>— включает в себя наименование всех глав,</w:t>
      </w:r>
      <w:r>
        <w:br/>
        <w:t>разделов (подразделов), параграфов (</w:t>
      </w:r>
      <w:proofErr w:type="spellStart"/>
      <w:r>
        <w:t>подпараграфов</w:t>
      </w:r>
      <w:proofErr w:type="spellEnd"/>
      <w:r>
        <w:t>), с указанием номеров</w:t>
      </w:r>
      <w:r>
        <w:br/>
        <w:t>страниц, на которых размещается начало каждой главы, параграфа.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rPr>
          <w:rStyle w:val="25"/>
        </w:rPr>
        <w:t xml:space="preserve">Введение </w:t>
      </w:r>
      <w:r>
        <w:t>должно содержать краткое описание состояния производства керамических материалов и перспектив их развития.</w:t>
      </w:r>
      <w:r>
        <w:br/>
        <w:t>Эта часть выполняется после проработки соответствующей научно-</w:t>
      </w:r>
      <w:r>
        <w:br/>
        <w:t>технической литературы, в том числе и периодической (журналы</w:t>
      </w:r>
      <w:r>
        <w:br/>
        <w:t>«Стекло и керамика», «Огнеупоры и техническая керамика», «Неорганические материалы», и др.). В конце раздела</w:t>
      </w:r>
      <w:r>
        <w:br/>
      </w:r>
      <w:r>
        <w:lastRenderedPageBreak/>
        <w:t>необходимо сделать заключение о перспективах использования этих видов</w:t>
      </w:r>
      <w:r>
        <w:br/>
        <w:t>материалов, а также конструкций и изделий на их основе. Содержит</w:t>
      </w:r>
      <w:r>
        <w:br/>
        <w:t>информацию о современном состоянии, тенденциях и перспективах развития</w:t>
      </w:r>
      <w:r>
        <w:br/>
        <w:t>керамической отрасли, производящей исследуемую продукцию, анализ</w:t>
      </w:r>
      <w:r>
        <w:br/>
        <w:t>потребительского рынка. Цели и задачи (объем раздела составляет 2-3 стр.).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rPr>
          <w:rStyle w:val="25"/>
        </w:rPr>
        <w:t xml:space="preserve">Теоретическая часть </w:t>
      </w:r>
      <w:r>
        <w:t>приводится полная информация о выбранном</w:t>
      </w:r>
      <w:r>
        <w:br/>
        <w:t>материале: его состав, структура, свойства, особенности. Материал может сопровождаться иллюстративным материалом, рисунками, графиками. Опираясь на</w:t>
      </w:r>
      <w:r>
        <w:br/>
        <w:t>информацию данного раздела, необходимо сделать логическое заключение</w:t>
      </w:r>
      <w:r>
        <w:br/>
        <w:t>о возможности и перспективности использования данного материала (объем</w:t>
      </w:r>
      <w:r>
        <w:br/>
        <w:t>подраздела 7-12 страниц).</w:t>
      </w:r>
    </w:p>
    <w:p w:rsidR="00BB4BD9" w:rsidRDefault="00BB4BD9" w:rsidP="00BB4BD9">
      <w:pPr>
        <w:pStyle w:val="22"/>
        <w:shd w:val="clear" w:color="auto" w:fill="auto"/>
        <w:spacing w:line="260" w:lineRule="exact"/>
        <w:ind w:firstLine="360"/>
        <w:jc w:val="left"/>
      </w:pPr>
      <w:r>
        <w:t>Некоторые сведения могут быть получены: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783"/>
        </w:tabs>
        <w:spacing w:line="485" w:lineRule="exact"/>
        <w:ind w:firstLine="360"/>
        <w:jc w:val="left"/>
      </w:pPr>
      <w:r>
        <w:t>из ГОСТов и ТУ на данный материал и изделия из него. Эти</w:t>
      </w:r>
      <w:r>
        <w:br/>
        <w:t xml:space="preserve">нормативные документы могут быть получены из </w:t>
      </w:r>
      <w:r>
        <w:rPr>
          <w:rStyle w:val="25"/>
        </w:rPr>
        <w:t>системы нормативного</w:t>
      </w:r>
      <w:r>
        <w:rPr>
          <w:rStyle w:val="25"/>
        </w:rPr>
        <w:br/>
        <w:t xml:space="preserve">обеспечения КГЭУ </w:t>
      </w:r>
      <w:r>
        <w:t>Нормативные документы (ГОСТ, СНиП и т.п.) на</w:t>
      </w:r>
      <w:r>
        <w:br/>
        <w:t>материалы «Справочно-правовая система «Гарант» -</w:t>
      </w:r>
      <w:hyperlink r:id="rId10" w:history="1">
        <w:r>
          <w:rPr>
            <w:rStyle w:val="a9"/>
          </w:rPr>
          <w:t xml:space="preserve"> http://www. garant.ru</w:t>
        </w:r>
        <w:r w:rsidRPr="00D11A4C">
          <w:rPr>
            <w:rStyle w:val="a9"/>
            <w:lang w:bidi="en-US"/>
          </w:rPr>
          <w:t xml:space="preserve"> </w:t>
        </w:r>
      </w:hyperlink>
      <w:r>
        <w:t>-</w:t>
      </w:r>
      <w:r>
        <w:br/>
        <w:t>Справочно-правовая система по законодательству Российской Федерации.</w:t>
      </w:r>
    </w:p>
    <w:p w:rsidR="00BB4BD9" w:rsidRDefault="00BB4BD9" w:rsidP="00BB4BD9">
      <w:pPr>
        <w:pStyle w:val="22"/>
        <w:numPr>
          <w:ilvl w:val="0"/>
          <w:numId w:val="2"/>
        </w:numPr>
        <w:shd w:val="clear" w:color="auto" w:fill="auto"/>
        <w:tabs>
          <w:tab w:val="left" w:pos="783"/>
        </w:tabs>
        <w:spacing w:line="480" w:lineRule="exact"/>
        <w:ind w:firstLine="360"/>
        <w:jc w:val="left"/>
      </w:pPr>
      <w:r>
        <w:t xml:space="preserve">из литературных источников </w:t>
      </w:r>
      <w:r>
        <w:rPr>
          <w:rStyle w:val="25"/>
        </w:rPr>
        <w:t xml:space="preserve">Выводы и предложения </w:t>
      </w:r>
      <w:r>
        <w:t>делаются на основании полученных данных,</w:t>
      </w:r>
      <w:r>
        <w:br/>
        <w:t>вытекающих из всего объема приведенного материала (1 -2 страницы).</w:t>
      </w:r>
    </w:p>
    <w:p w:rsidR="00BB4BD9" w:rsidRDefault="00BB4BD9" w:rsidP="00BB4BD9">
      <w:pPr>
        <w:pStyle w:val="22"/>
        <w:shd w:val="clear" w:color="auto" w:fill="auto"/>
        <w:spacing w:line="480" w:lineRule="exact"/>
        <w:ind w:firstLine="360"/>
        <w:jc w:val="left"/>
      </w:pPr>
      <w:r>
        <w:t>В конце пояснительной записки помещают список использованной</w:t>
      </w:r>
      <w:r>
        <w:br/>
        <w:t>литературы с присвоением литературному источнику номера в порядке его</w:t>
      </w:r>
      <w:r>
        <w:br/>
        <w:t>использования в тексте. В тексте ссылка на литературный источник</w:t>
      </w:r>
      <w:r>
        <w:br/>
        <w:t>заключается в квадратные скобки.</w:t>
      </w:r>
    </w:p>
    <w:p w:rsidR="00BB4BD9" w:rsidRDefault="00BB4BD9" w:rsidP="00BB4BD9">
      <w:pPr>
        <w:pStyle w:val="22"/>
        <w:shd w:val="clear" w:color="auto" w:fill="auto"/>
        <w:spacing w:line="485" w:lineRule="exact"/>
        <w:ind w:firstLine="360"/>
        <w:jc w:val="left"/>
      </w:pPr>
      <w:r>
        <w:rPr>
          <w:rStyle w:val="25"/>
        </w:rPr>
        <w:t xml:space="preserve">Список использованной литературы и источников </w:t>
      </w:r>
      <w:r>
        <w:t>должен содержать</w:t>
      </w:r>
      <w:r>
        <w:br/>
        <w:t>не менее 10-15 использованных в курсовой работе источников. Приведенная</w:t>
      </w:r>
      <w:r>
        <w:br/>
        <w:t>литература, может быть использована при написании и оформлении</w:t>
      </w:r>
      <w:r>
        <w:br/>
        <w:t>курсовой работы.</w:t>
      </w:r>
    </w:p>
    <w:p w:rsidR="00BB4BD9" w:rsidRDefault="00BB4BD9" w:rsidP="00BB4BD9">
      <w:pPr>
        <w:pStyle w:val="22"/>
        <w:shd w:val="clear" w:color="auto" w:fill="auto"/>
        <w:spacing w:line="485" w:lineRule="exact"/>
        <w:ind w:firstLine="360"/>
        <w:jc w:val="left"/>
      </w:pPr>
    </w:p>
    <w:p w:rsidR="00BB4BD9" w:rsidRDefault="00BB4BD9" w:rsidP="00BB4BD9">
      <w:pPr>
        <w:pStyle w:val="24"/>
        <w:keepNext/>
        <w:keepLines/>
        <w:shd w:val="clear" w:color="auto" w:fill="auto"/>
        <w:spacing w:line="260" w:lineRule="exact"/>
        <w:jc w:val="left"/>
      </w:pPr>
      <w:bookmarkStart w:id="4" w:name="bookmark5"/>
      <w:r>
        <w:lastRenderedPageBreak/>
        <w:t>ЛИТЕРАТУРА</w:t>
      </w:r>
      <w:bookmarkEnd w:id="4"/>
    </w:p>
    <w:p w:rsidR="00BB4BD9" w:rsidRPr="00D46876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bookmarkStart w:id="5" w:name="bookmark6"/>
      <w:r>
        <w:rPr>
          <w:b w:val="0"/>
        </w:rPr>
        <w:t xml:space="preserve">1. Дятлова Е.М. Химическая технология керамики и огнеупоров В 2 ч. Ч. 1 / Е.М. Дятлова, Ю.А. </w:t>
      </w:r>
      <w:proofErr w:type="spellStart"/>
      <w:r>
        <w:rPr>
          <w:b w:val="0"/>
        </w:rPr>
        <w:t>Климош</w:t>
      </w:r>
      <w:proofErr w:type="spellEnd"/>
      <w:r>
        <w:rPr>
          <w:b w:val="0"/>
        </w:rPr>
        <w:t>. – Минск: БГТУ, 2014. – 224 с.</w:t>
      </w:r>
    </w:p>
    <w:p w:rsidR="00BB4BD9" w:rsidRPr="00D46876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 xml:space="preserve">2. Химическая технология керамики / под ред. И.Я. </w:t>
      </w:r>
      <w:proofErr w:type="spellStart"/>
      <w:r>
        <w:rPr>
          <w:b w:val="0"/>
        </w:rPr>
        <w:t>Гузман</w:t>
      </w:r>
      <w:proofErr w:type="spellEnd"/>
      <w:r>
        <w:rPr>
          <w:b w:val="0"/>
        </w:rPr>
        <w:t xml:space="preserve"> – 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РХТУ им. Д.И. Менделеева, 2003 – 493 с. </w:t>
      </w:r>
    </w:p>
    <w:p w:rsidR="00BB4BD9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>3. Технология керамики для материалов электронной промышленности</w:t>
      </w:r>
      <w:proofErr w:type="gramStart"/>
      <w:r>
        <w:rPr>
          <w:b w:val="0"/>
        </w:rPr>
        <w:t xml:space="preserve"> В</w:t>
      </w:r>
      <w:proofErr w:type="gramEnd"/>
      <w:r>
        <w:rPr>
          <w:b w:val="0"/>
        </w:rPr>
        <w:t xml:space="preserve"> 2 ч. Ч 1./А.С. Толкачева, И.А. Павлова</w:t>
      </w:r>
      <w:proofErr w:type="gramStart"/>
      <w:r>
        <w:rPr>
          <w:b w:val="0"/>
        </w:rPr>
        <w:t xml:space="preserve"> -. </w:t>
      </w:r>
      <w:proofErr w:type="gramEnd"/>
      <w:r>
        <w:rPr>
          <w:b w:val="0"/>
        </w:rPr>
        <w:t>Екатеринбург: Изд-во Урал. Ун-та, 2019 – 124 с.</w:t>
      </w:r>
    </w:p>
    <w:p w:rsidR="00BB4BD9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 xml:space="preserve">4. Керамические материалы на основе диоксида циркония /Жигачев А.О., Головин Ю.И., Умрихин А.В., </w:t>
      </w:r>
      <w:proofErr w:type="spellStart"/>
      <w:r>
        <w:rPr>
          <w:b w:val="0"/>
        </w:rPr>
        <w:t>Коренков</w:t>
      </w:r>
      <w:proofErr w:type="spellEnd"/>
      <w:r>
        <w:rPr>
          <w:b w:val="0"/>
        </w:rPr>
        <w:t xml:space="preserve"> В.В., </w:t>
      </w:r>
      <w:proofErr w:type="spellStart"/>
      <w:r>
        <w:rPr>
          <w:b w:val="0"/>
        </w:rPr>
        <w:t>Тюотн</w:t>
      </w:r>
      <w:proofErr w:type="spellEnd"/>
      <w:r>
        <w:rPr>
          <w:b w:val="0"/>
        </w:rPr>
        <w:t xml:space="preserve"> А.И.. </w:t>
      </w:r>
      <w:proofErr w:type="spellStart"/>
      <w:r>
        <w:rPr>
          <w:b w:val="0"/>
        </w:rPr>
        <w:t>Родаев</w:t>
      </w:r>
      <w:proofErr w:type="spellEnd"/>
      <w:r>
        <w:rPr>
          <w:b w:val="0"/>
        </w:rPr>
        <w:t xml:space="preserve"> В.В., </w:t>
      </w:r>
      <w:proofErr w:type="spellStart"/>
      <w:r>
        <w:rPr>
          <w:b w:val="0"/>
        </w:rPr>
        <w:t>Дьячек</w:t>
      </w:r>
      <w:proofErr w:type="spellEnd"/>
      <w:r>
        <w:rPr>
          <w:b w:val="0"/>
        </w:rPr>
        <w:t xml:space="preserve"> Т.А. – М. </w:t>
      </w:r>
      <w:proofErr w:type="spellStart"/>
      <w:r>
        <w:rPr>
          <w:b w:val="0"/>
        </w:rPr>
        <w:t>Техносфера</w:t>
      </w:r>
      <w:proofErr w:type="spellEnd"/>
      <w:r>
        <w:rPr>
          <w:b w:val="0"/>
        </w:rPr>
        <w:t>, 2018 -358 с.</w:t>
      </w:r>
    </w:p>
    <w:p w:rsidR="00BB4BD9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 xml:space="preserve">5. Гаршин А.П., </w:t>
      </w:r>
      <w:proofErr w:type="spellStart"/>
      <w:r>
        <w:rPr>
          <w:b w:val="0"/>
        </w:rPr>
        <w:t>Гропянов</w:t>
      </w:r>
      <w:proofErr w:type="spellEnd"/>
      <w:r>
        <w:rPr>
          <w:b w:val="0"/>
        </w:rPr>
        <w:t xml:space="preserve"> В.М., Зайцев Г.П., Семенов С.С. Керамика для машиностроения – М.: </w:t>
      </w:r>
      <w:proofErr w:type="spellStart"/>
      <w:r>
        <w:rPr>
          <w:b w:val="0"/>
        </w:rPr>
        <w:t>Научтехлитиздат</w:t>
      </w:r>
      <w:proofErr w:type="spellEnd"/>
      <w:r>
        <w:rPr>
          <w:b w:val="0"/>
        </w:rPr>
        <w:t>, 2003. – 384 с.</w:t>
      </w:r>
    </w:p>
    <w:p w:rsidR="00BB4BD9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 xml:space="preserve">6. </w:t>
      </w:r>
      <w:r w:rsidRPr="001555C7">
        <w:rPr>
          <w:b w:val="0"/>
        </w:rPr>
        <w:t xml:space="preserve">Матренин С.В., </w:t>
      </w:r>
      <w:proofErr w:type="spellStart"/>
      <w:r w:rsidRPr="001555C7">
        <w:rPr>
          <w:b w:val="0"/>
        </w:rPr>
        <w:t>Слосман</w:t>
      </w:r>
      <w:proofErr w:type="spellEnd"/>
      <w:r w:rsidRPr="001555C7">
        <w:rPr>
          <w:b w:val="0"/>
        </w:rPr>
        <w:t xml:space="preserve"> А.И. Техническая керамика. Изд-во ТПУ, 2004. – 75 с.</w:t>
      </w:r>
    </w:p>
    <w:p w:rsidR="00BB4BD9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>7. Мороз И.И. Технология строительной керамики. – М.:</w:t>
      </w:r>
      <w:proofErr w:type="spellStart"/>
      <w:r>
        <w:rPr>
          <w:b w:val="0"/>
        </w:rPr>
        <w:t>Кнорус</w:t>
      </w:r>
      <w:proofErr w:type="spellEnd"/>
      <w:r>
        <w:rPr>
          <w:b w:val="0"/>
        </w:rPr>
        <w:t>, 2011. – 384 с.</w:t>
      </w:r>
    </w:p>
    <w:p w:rsidR="00BB4BD9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 xml:space="preserve">8. </w:t>
      </w:r>
      <w:proofErr w:type="spellStart"/>
      <w:r>
        <w:rPr>
          <w:b w:val="0"/>
        </w:rPr>
        <w:t>Гузман</w:t>
      </w:r>
      <w:proofErr w:type="spellEnd"/>
      <w:r>
        <w:rPr>
          <w:b w:val="0"/>
        </w:rPr>
        <w:t xml:space="preserve"> И.Я. Химическая технология керамики. – М.: Стройматериалы, 2012 – 496 с.</w:t>
      </w:r>
    </w:p>
    <w:p w:rsidR="00BB4BD9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 xml:space="preserve">9. </w:t>
      </w:r>
      <w:proofErr w:type="spellStart"/>
      <w:r>
        <w:rPr>
          <w:b w:val="0"/>
        </w:rPr>
        <w:t>Кащеев</w:t>
      </w:r>
      <w:proofErr w:type="spellEnd"/>
      <w:r>
        <w:rPr>
          <w:b w:val="0"/>
        </w:rPr>
        <w:t xml:space="preserve"> И.Д.. Стрелов К.К., </w:t>
      </w:r>
      <w:proofErr w:type="spellStart"/>
      <w:r>
        <w:rPr>
          <w:b w:val="0"/>
        </w:rPr>
        <w:t>Мамыкин</w:t>
      </w:r>
      <w:proofErr w:type="spellEnd"/>
      <w:r>
        <w:rPr>
          <w:b w:val="0"/>
        </w:rPr>
        <w:t xml:space="preserve"> П.С. Химическая технология огнеупоров. – М.: </w:t>
      </w:r>
      <w:proofErr w:type="spellStart"/>
      <w:r>
        <w:rPr>
          <w:b w:val="0"/>
        </w:rPr>
        <w:t>Интермет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Инжениринг</w:t>
      </w:r>
      <w:proofErr w:type="spellEnd"/>
      <w:r>
        <w:rPr>
          <w:b w:val="0"/>
        </w:rPr>
        <w:t>, 2007. – 752 с.</w:t>
      </w:r>
    </w:p>
    <w:p w:rsidR="00BB4BD9" w:rsidRPr="00BB4BD9" w:rsidRDefault="00BB4BD9" w:rsidP="00BB4BD9">
      <w:pPr>
        <w:pStyle w:val="24"/>
        <w:keepNext/>
        <w:keepLines/>
        <w:shd w:val="clear" w:color="auto" w:fill="auto"/>
        <w:spacing w:line="360" w:lineRule="auto"/>
        <w:ind w:firstLine="360"/>
        <w:jc w:val="left"/>
        <w:rPr>
          <w:b w:val="0"/>
        </w:rPr>
      </w:pPr>
      <w:r>
        <w:rPr>
          <w:b w:val="0"/>
        </w:rPr>
        <w:t>10. Семченко Г.Д. Конструкционная керамика и огнеупоры. – Харьков: Штрих, 2000. – 304 с.</w:t>
      </w:r>
    </w:p>
    <w:p w:rsidR="00BB4BD9" w:rsidRDefault="00BB4BD9" w:rsidP="00BB4BD9">
      <w:pPr>
        <w:pStyle w:val="24"/>
        <w:keepNext/>
        <w:keepLines/>
        <w:numPr>
          <w:ilvl w:val="0"/>
          <w:numId w:val="5"/>
        </w:numPr>
        <w:shd w:val="clear" w:color="auto" w:fill="auto"/>
        <w:spacing w:line="260" w:lineRule="exact"/>
        <w:jc w:val="left"/>
      </w:pPr>
      <w:r>
        <w:t>Электронные библиотеки</w:t>
      </w:r>
      <w:bookmarkEnd w:id="5"/>
    </w:p>
    <w:p w:rsidR="00BB4BD9" w:rsidRDefault="00BB4BD9" w:rsidP="00BB4BD9">
      <w:pPr>
        <w:pStyle w:val="22"/>
        <w:numPr>
          <w:ilvl w:val="0"/>
          <w:numId w:val="4"/>
        </w:numPr>
        <w:shd w:val="clear" w:color="auto" w:fill="auto"/>
        <w:tabs>
          <w:tab w:val="left" w:pos="818"/>
        </w:tabs>
        <w:spacing w:line="480" w:lineRule="exact"/>
        <w:ind w:firstLine="0"/>
        <w:jc w:val="left"/>
      </w:pPr>
      <w:r>
        <w:t xml:space="preserve">Информационные ресурсы библиотеки </w:t>
      </w:r>
      <w:proofErr w:type="gramStart"/>
      <w:r>
        <w:t>КГ</w:t>
      </w:r>
      <w:proofErr w:type="gramEnd"/>
      <w:r>
        <w:t xml:space="preserve"> ЭУ</w:t>
      </w:r>
      <w:hyperlink r:id="rId11" w:history="1">
        <w:r w:rsidRPr="00174EF1">
          <w:rPr>
            <w:rStyle w:val="a9"/>
          </w:rPr>
          <w:t xml:space="preserve"> https://www.kg</w:t>
        </w:r>
        <w:r w:rsidRPr="00174EF1">
          <w:rPr>
            <w:rStyle w:val="a9"/>
            <w:lang w:val="en-US"/>
          </w:rPr>
          <w:t>e</w:t>
        </w:r>
        <w:r w:rsidRPr="00174EF1">
          <w:rPr>
            <w:rStyle w:val="a9"/>
          </w:rPr>
          <w:t>u.ru/</w:t>
        </w:r>
      </w:hyperlink>
    </w:p>
    <w:p w:rsidR="00BB4BD9" w:rsidRDefault="00BB4BD9" w:rsidP="00BB4BD9">
      <w:pPr>
        <w:pStyle w:val="22"/>
        <w:numPr>
          <w:ilvl w:val="0"/>
          <w:numId w:val="4"/>
        </w:numPr>
        <w:shd w:val="clear" w:color="auto" w:fill="auto"/>
        <w:tabs>
          <w:tab w:val="left" w:pos="842"/>
        </w:tabs>
        <w:spacing w:line="480" w:lineRule="exact"/>
        <w:ind w:firstLine="0"/>
        <w:jc w:val="left"/>
      </w:pPr>
      <w:proofErr w:type="spellStart"/>
      <w:r>
        <w:t>Электронно</w:t>
      </w:r>
      <w:proofErr w:type="spellEnd"/>
      <w:r>
        <w:t xml:space="preserve"> </w:t>
      </w:r>
      <w:proofErr w:type="gramStart"/>
      <w:r>
        <w:t>-б</w:t>
      </w:r>
      <w:proofErr w:type="gramEnd"/>
      <w:r>
        <w:t xml:space="preserve">иблиотечная система </w:t>
      </w:r>
      <w:proofErr w:type="spellStart"/>
      <w:r>
        <w:rPr>
          <w:lang w:val="en-US" w:bidi="en-US"/>
        </w:rPr>
        <w:t>ibooks</w:t>
      </w:r>
      <w:proofErr w:type="spellEnd"/>
      <w:r w:rsidRPr="00D11A4C">
        <w:rPr>
          <w:lang w:bidi="en-US"/>
        </w:rPr>
        <w:t>.</w:t>
      </w:r>
      <w:proofErr w:type="spellStart"/>
      <w:r>
        <w:rPr>
          <w:lang w:val="en-US" w:bidi="en-US"/>
        </w:rPr>
        <w:t>ru</w:t>
      </w:r>
      <w:proofErr w:type="spellEnd"/>
      <w:r w:rsidRPr="00D11A4C">
        <w:rPr>
          <w:lang w:bidi="en-US"/>
        </w:rPr>
        <w:t xml:space="preserve"> </w:t>
      </w:r>
      <w:r>
        <w:t>(</w:t>
      </w:r>
      <w:proofErr w:type="spellStart"/>
      <w:r>
        <w:t>Айбукс</w:t>
      </w:r>
      <w:proofErr w:type="spellEnd"/>
      <w:r>
        <w:t>):</w:t>
      </w:r>
      <w:hyperlink r:id="rId12" w:history="1">
        <w:r>
          <w:rPr>
            <w:rStyle w:val="a9"/>
          </w:rPr>
          <w:t xml:space="preserve"> http://ibooks.ru</w:t>
        </w:r>
      </w:hyperlink>
    </w:p>
    <w:p w:rsidR="00BB4BD9" w:rsidRDefault="00BB4BD9" w:rsidP="00BB4BD9">
      <w:pPr>
        <w:pStyle w:val="22"/>
        <w:numPr>
          <w:ilvl w:val="0"/>
          <w:numId w:val="4"/>
        </w:numPr>
        <w:shd w:val="clear" w:color="auto" w:fill="auto"/>
        <w:tabs>
          <w:tab w:val="left" w:pos="842"/>
        </w:tabs>
        <w:spacing w:line="480" w:lineRule="exact"/>
        <w:ind w:firstLine="0"/>
        <w:jc w:val="left"/>
      </w:pPr>
      <w:r>
        <w:t xml:space="preserve">Научная электронная библиотека </w:t>
      </w:r>
      <w:proofErr w:type="spellStart"/>
      <w:r>
        <w:rPr>
          <w:lang w:val="en-US" w:bidi="en-US"/>
        </w:rPr>
        <w:t>eLIBRARY</w:t>
      </w:r>
      <w:proofErr w:type="spellEnd"/>
      <w:r w:rsidRPr="00D11A4C">
        <w:rPr>
          <w:lang w:bidi="en-US"/>
        </w:rPr>
        <w:t>.</w:t>
      </w:r>
      <w:r>
        <w:rPr>
          <w:lang w:val="en-US" w:bidi="en-US"/>
        </w:rPr>
        <w:t>RU</w:t>
      </w:r>
      <w:hyperlink r:id="rId13" w:history="1">
        <w:r w:rsidRPr="00D11A4C">
          <w:rPr>
            <w:rStyle w:val="a9"/>
            <w:lang w:bidi="en-US"/>
          </w:rPr>
          <w:t xml:space="preserve"> </w:t>
        </w:r>
        <w:r>
          <w:rPr>
            <w:rStyle w:val="a9"/>
          </w:rPr>
          <w:t>https://elibrary.ru/</w:t>
        </w:r>
      </w:hyperlink>
    </w:p>
    <w:p w:rsidR="00BB4BD9" w:rsidRDefault="00BB4BD9" w:rsidP="00BB4BD9">
      <w:pPr>
        <w:pStyle w:val="22"/>
        <w:shd w:val="clear" w:color="auto" w:fill="auto"/>
        <w:spacing w:line="326" w:lineRule="exact"/>
        <w:ind w:firstLine="0"/>
        <w:jc w:val="left"/>
      </w:pPr>
      <w:r>
        <w:t>Другие Электронно-библиотечные системы приведены на сайте КГЭУ в</w:t>
      </w:r>
      <w:r>
        <w:br/>
        <w:t>разделе «библиотека - электронные библиотеки».</w:t>
      </w:r>
    </w:p>
    <w:sectPr w:rsidR="00BB4BD9" w:rsidSect="00172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29" w:rsidRDefault="006E3429">
      <w:r>
        <w:separator/>
      </w:r>
    </w:p>
  </w:endnote>
  <w:endnote w:type="continuationSeparator" w:id="0">
    <w:p w:rsidR="006E3429" w:rsidRDefault="006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5" w:rsidRDefault="006E342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75pt;margin-top:802.8pt;width:4.1pt;height:6.9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52A5" w:rsidRDefault="00BB4BD9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25819" w:rsidRPr="00A25819">
                  <w:rPr>
                    <w:rStyle w:val="Calibri105pt"/>
                    <w:noProof/>
                  </w:rPr>
                  <w:t>3</w:t>
                </w:r>
                <w:r>
                  <w:rPr>
                    <w:rStyle w:val="Calibri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5" w:rsidRDefault="00BB4BD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54B1354" wp14:editId="6C315EB2">
              <wp:simplePos x="0" y="0"/>
              <wp:positionH relativeFrom="page">
                <wp:posOffset>4060825</wp:posOffset>
              </wp:positionH>
              <wp:positionV relativeFrom="page">
                <wp:posOffset>10195560</wp:posOffset>
              </wp:positionV>
              <wp:extent cx="52070" cy="88265"/>
              <wp:effectExtent l="3175" t="3810" r="1905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2A5" w:rsidRDefault="00BB4BD9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5819" w:rsidRPr="00A25819">
                            <w:rPr>
                              <w:rStyle w:val="Calibri105pt"/>
                              <w:noProof/>
                            </w:rPr>
                            <w:t>5</w:t>
                          </w:r>
                          <w:r>
                            <w:rPr>
                              <w:rStyle w:val="Calibri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9.75pt;margin-top:802.8pt;width:4.1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wFtQIAAKs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" filled="f" stroked="f">
              <v:textbox style="mso-fit-shape-to-text:t" inset="0,0,0,0">
                <w:txbxContent>
                  <w:p w:rsidR="005352A5" w:rsidRDefault="00BB4BD9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5819" w:rsidRPr="00A25819">
                      <w:rPr>
                        <w:rStyle w:val="Calibri105pt"/>
                        <w:noProof/>
                      </w:rPr>
                      <w:t>5</w:t>
                    </w:r>
                    <w:r>
                      <w:rPr>
                        <w:rStyle w:val="Calibri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29" w:rsidRDefault="006E3429">
      <w:r>
        <w:separator/>
      </w:r>
    </w:p>
  </w:footnote>
  <w:footnote w:type="continuationSeparator" w:id="0">
    <w:p w:rsidR="006E3429" w:rsidRDefault="006E3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68A9"/>
    <w:multiLevelType w:val="multilevel"/>
    <w:tmpl w:val="C4405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B3F1B"/>
    <w:multiLevelType w:val="hybridMultilevel"/>
    <w:tmpl w:val="39FC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652C2"/>
    <w:multiLevelType w:val="multilevel"/>
    <w:tmpl w:val="6B983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F3E44"/>
    <w:multiLevelType w:val="multilevel"/>
    <w:tmpl w:val="EC0C2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54186C"/>
    <w:multiLevelType w:val="multilevel"/>
    <w:tmpl w:val="410CD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A8"/>
    <w:rsid w:val="00024374"/>
    <w:rsid w:val="001560C6"/>
    <w:rsid w:val="00172444"/>
    <w:rsid w:val="002864FE"/>
    <w:rsid w:val="002F2152"/>
    <w:rsid w:val="00381880"/>
    <w:rsid w:val="003E304E"/>
    <w:rsid w:val="00430636"/>
    <w:rsid w:val="00570FD1"/>
    <w:rsid w:val="006E3429"/>
    <w:rsid w:val="00711367"/>
    <w:rsid w:val="007370A8"/>
    <w:rsid w:val="00905C8B"/>
    <w:rsid w:val="009C2394"/>
    <w:rsid w:val="009E46AA"/>
    <w:rsid w:val="009F09CF"/>
    <w:rsid w:val="00A25819"/>
    <w:rsid w:val="00BA49CF"/>
    <w:rsid w:val="00BB4BD9"/>
    <w:rsid w:val="00D031D8"/>
    <w:rsid w:val="00D67070"/>
    <w:rsid w:val="00E2414C"/>
    <w:rsid w:val="00F01302"/>
    <w:rsid w:val="00F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444"/>
    <w:pPr>
      <w:keepNext/>
      <w:spacing w:line="480" w:lineRule="auto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44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172444"/>
    <w:pPr>
      <w:spacing w:line="48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72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72444"/>
    <w:pPr>
      <w:spacing w:line="480" w:lineRule="auto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172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72444"/>
    <w:rPr>
      <w:sz w:val="28"/>
    </w:rPr>
  </w:style>
  <w:style w:type="character" w:customStyle="1" w:styleId="a8">
    <w:name w:val="Основной текст Знак"/>
    <w:basedOn w:val="a0"/>
    <w:link w:val="a7"/>
    <w:rsid w:val="00172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724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72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724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2444"/>
    <w:pPr>
      <w:widowControl w:val="0"/>
      <w:shd w:val="clear" w:color="auto" w:fill="FFFFFF"/>
      <w:spacing w:after="240" w:line="283" w:lineRule="exact"/>
      <w:jc w:val="center"/>
    </w:pPr>
    <w:rPr>
      <w:sz w:val="22"/>
      <w:szCs w:val="22"/>
      <w:lang w:eastAsia="en-US"/>
    </w:rPr>
  </w:style>
  <w:style w:type="character" w:styleId="a9">
    <w:name w:val="Hyperlink"/>
    <w:basedOn w:val="a0"/>
    <w:rsid w:val="00BB4BD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B4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link w:val="ab"/>
    <w:rsid w:val="00BB4BD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alibri105pt">
    <w:name w:val="Колонтитул + Calibri;10;5 pt;Не полужирный"/>
    <w:basedOn w:val="aa"/>
    <w:rsid w:val="00BB4BD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4B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BB4B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BB4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4BD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BD9"/>
    <w:pPr>
      <w:widowControl w:val="0"/>
      <w:shd w:val="clear" w:color="auto" w:fill="FFFFFF"/>
      <w:spacing w:line="0" w:lineRule="atLeast"/>
      <w:ind w:hanging="360"/>
      <w:jc w:val="center"/>
    </w:pPr>
    <w:rPr>
      <w:sz w:val="26"/>
      <w:szCs w:val="26"/>
      <w:lang w:eastAsia="en-US"/>
    </w:rPr>
  </w:style>
  <w:style w:type="paragraph" w:customStyle="1" w:styleId="ab">
    <w:name w:val="Колонтитул"/>
    <w:basedOn w:val="a"/>
    <w:link w:val="aa"/>
    <w:rsid w:val="00BB4BD9"/>
    <w:pPr>
      <w:widowControl w:val="0"/>
      <w:shd w:val="clear" w:color="auto" w:fill="FFFFFF"/>
      <w:spacing w:line="0" w:lineRule="atLeast"/>
    </w:pPr>
    <w:rPr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BB4BD9"/>
    <w:pPr>
      <w:widowControl w:val="0"/>
      <w:shd w:val="clear" w:color="auto" w:fill="FFFFFF"/>
      <w:spacing w:line="322" w:lineRule="exact"/>
    </w:pPr>
    <w:rPr>
      <w:b/>
      <w:bCs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BB4BD9"/>
    <w:pPr>
      <w:widowControl w:val="0"/>
      <w:shd w:val="clear" w:color="auto" w:fill="FFFFFF"/>
      <w:spacing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B4BD9"/>
    <w:pPr>
      <w:widowControl w:val="0"/>
      <w:shd w:val="clear" w:color="auto" w:fill="FFFFFF"/>
      <w:spacing w:line="0" w:lineRule="atLeast"/>
      <w:jc w:val="center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444"/>
    <w:pPr>
      <w:keepNext/>
      <w:spacing w:line="480" w:lineRule="auto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44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172444"/>
    <w:pPr>
      <w:spacing w:line="48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72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72444"/>
    <w:pPr>
      <w:spacing w:line="480" w:lineRule="auto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172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72444"/>
    <w:rPr>
      <w:sz w:val="28"/>
    </w:rPr>
  </w:style>
  <w:style w:type="character" w:customStyle="1" w:styleId="a8">
    <w:name w:val="Основной текст Знак"/>
    <w:basedOn w:val="a0"/>
    <w:link w:val="a7"/>
    <w:rsid w:val="00172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724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72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724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2444"/>
    <w:pPr>
      <w:widowControl w:val="0"/>
      <w:shd w:val="clear" w:color="auto" w:fill="FFFFFF"/>
      <w:spacing w:after="240" w:line="283" w:lineRule="exact"/>
      <w:jc w:val="center"/>
    </w:pPr>
    <w:rPr>
      <w:sz w:val="22"/>
      <w:szCs w:val="22"/>
      <w:lang w:eastAsia="en-US"/>
    </w:rPr>
  </w:style>
  <w:style w:type="character" w:styleId="a9">
    <w:name w:val="Hyperlink"/>
    <w:basedOn w:val="a0"/>
    <w:rsid w:val="00BB4BD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B4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link w:val="ab"/>
    <w:rsid w:val="00BB4BD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alibri105pt">
    <w:name w:val="Колонтитул + Calibri;10;5 pt;Не полужирный"/>
    <w:basedOn w:val="aa"/>
    <w:rsid w:val="00BB4BD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4B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BB4B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BB4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4BD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BD9"/>
    <w:pPr>
      <w:widowControl w:val="0"/>
      <w:shd w:val="clear" w:color="auto" w:fill="FFFFFF"/>
      <w:spacing w:line="0" w:lineRule="atLeast"/>
      <w:ind w:hanging="360"/>
      <w:jc w:val="center"/>
    </w:pPr>
    <w:rPr>
      <w:sz w:val="26"/>
      <w:szCs w:val="26"/>
      <w:lang w:eastAsia="en-US"/>
    </w:rPr>
  </w:style>
  <w:style w:type="paragraph" w:customStyle="1" w:styleId="ab">
    <w:name w:val="Колонтитул"/>
    <w:basedOn w:val="a"/>
    <w:link w:val="aa"/>
    <w:rsid w:val="00BB4BD9"/>
    <w:pPr>
      <w:widowControl w:val="0"/>
      <w:shd w:val="clear" w:color="auto" w:fill="FFFFFF"/>
      <w:spacing w:line="0" w:lineRule="atLeast"/>
    </w:pPr>
    <w:rPr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BB4BD9"/>
    <w:pPr>
      <w:widowControl w:val="0"/>
      <w:shd w:val="clear" w:color="auto" w:fill="FFFFFF"/>
      <w:spacing w:line="322" w:lineRule="exact"/>
    </w:pPr>
    <w:rPr>
      <w:b/>
      <w:bCs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BB4BD9"/>
    <w:pPr>
      <w:widowControl w:val="0"/>
      <w:shd w:val="clear" w:color="auto" w:fill="FFFFFF"/>
      <w:spacing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B4BD9"/>
    <w:pPr>
      <w:widowControl w:val="0"/>
      <w:shd w:val="clear" w:color="auto" w:fill="FFFFFF"/>
      <w:spacing w:line="0" w:lineRule="atLeast"/>
      <w:jc w:val="center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www.kge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2020-09-28T17:41:00Z</dcterms:created>
  <dcterms:modified xsi:type="dcterms:W3CDTF">2020-12-17T06:21:00Z</dcterms:modified>
</cp:coreProperties>
</file>