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3"/>
        <w:gridCol w:w="9237"/>
      </w:tblGrid>
      <w:tr w:rsidR="00AE4BA9" w:rsidRPr="005D57A7" w:rsidTr="00C7767F">
        <w:trPr>
          <w:trHeight w:val="1219"/>
        </w:trPr>
        <w:tc>
          <w:tcPr>
            <w:tcW w:w="903" w:type="dxa"/>
          </w:tcPr>
          <w:p w:rsidR="00AE4BA9" w:rsidRPr="005D57A7" w:rsidRDefault="00AE4BA9" w:rsidP="00C7767F">
            <w:pPr>
              <w:pStyle w:val="2"/>
              <w:rPr>
                <w:sz w:val="20"/>
              </w:rPr>
            </w:pPr>
          </w:p>
          <w:p w:rsidR="00AE4BA9" w:rsidRPr="005D57A7" w:rsidRDefault="00AE4BA9" w:rsidP="00C7767F">
            <w:pPr>
              <w:pStyle w:val="2"/>
            </w:pPr>
            <w:r w:rsidRPr="005D57A7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4pt" o:ole="">
                  <v:imagedata r:id="rId4" o:title=""/>
                </v:shape>
                <o:OLEObject Type="Embed" ProgID="MSDraw" ShapeID="_x0000_i1025" DrawAspect="Content" ObjectID="_1626771577" r:id="rId5"/>
              </w:object>
            </w:r>
          </w:p>
          <w:p w:rsidR="00AE4BA9" w:rsidRPr="005D57A7" w:rsidRDefault="00AE4BA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7A7">
              <w:rPr>
                <w:rFonts w:ascii="Times New Roman" w:hAnsi="Times New Roman" w:cs="Times New Roman"/>
                <w:b/>
                <w:bCs/>
              </w:rPr>
              <w:t>КГЭУ</w:t>
            </w:r>
          </w:p>
        </w:tc>
        <w:tc>
          <w:tcPr>
            <w:tcW w:w="9237" w:type="dxa"/>
          </w:tcPr>
          <w:p w:rsidR="00AE4BA9" w:rsidRPr="005D57A7" w:rsidRDefault="00AE4BA9" w:rsidP="00C7767F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5D57A7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МИНИСТЕРСТВО НАУКИ И ВЫСШЕГО ОБРАЗОВАНИЯ РОССИЙСКОЙ ФЕДЕРАЦИИ</w:t>
            </w:r>
          </w:p>
          <w:p w:rsidR="00AE4BA9" w:rsidRPr="005D57A7" w:rsidRDefault="00AE4BA9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AE4BA9" w:rsidRPr="005D57A7" w:rsidRDefault="00AE4BA9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>высшего профессионального образования</w:t>
            </w:r>
          </w:p>
          <w:p w:rsidR="00AE4BA9" w:rsidRPr="005D57A7" w:rsidRDefault="00AE4BA9" w:rsidP="00C7767F">
            <w:pPr>
              <w:pStyle w:val="1"/>
              <w:spacing w:before="0"/>
              <w:ind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5D57A7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AE4BA9" w:rsidRPr="005D57A7" w:rsidRDefault="00AE4BA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E4BA9" w:rsidRPr="005D57A7" w:rsidRDefault="00AE4BA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"/>
              </w:rPr>
            </w:pPr>
          </w:p>
          <w:p w:rsidR="00AE4BA9" w:rsidRPr="005D57A7" w:rsidRDefault="00AE4BA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57A7">
              <w:rPr>
                <w:rFonts w:ascii="Times New Roman" w:hAnsi="Times New Roman" w:cs="Times New Roman"/>
                <w:bCs/>
              </w:rPr>
              <w:t>(ФГБОУ ВО «КГЭУ»)</w:t>
            </w:r>
          </w:p>
          <w:p w:rsidR="00AE4BA9" w:rsidRPr="005D57A7" w:rsidRDefault="00AE4BA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AE4BA9" w:rsidRPr="00FD61BC" w:rsidRDefault="00AE4BA9" w:rsidP="00C7767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</w:p>
        </w:tc>
      </w:tr>
    </w:tbl>
    <w:p w:rsidR="00AE4BA9" w:rsidRPr="0043051D" w:rsidRDefault="00AE4BA9" w:rsidP="00AE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E4BA9" w:rsidRPr="0043051D" w:rsidRDefault="00AE4BA9" w:rsidP="00AE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AE4BA9" w:rsidRDefault="00AE4BA9" w:rsidP="00AE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71994">
        <w:rPr>
          <w:rFonts w:ascii="Times New Roman" w:hAnsi="Times New Roman" w:cs="Times New Roman"/>
          <w:b/>
          <w:bCs/>
          <w:sz w:val="28"/>
          <w:szCs w:val="28"/>
        </w:rPr>
        <w:t>Проектирование и эксплуатация интеллектуальных энергетических систем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4BA9" w:rsidRDefault="00AE4BA9" w:rsidP="00AE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(510 академических часов)</w:t>
      </w:r>
    </w:p>
    <w:p w:rsidR="00AE4BA9" w:rsidRDefault="00AE4BA9" w:rsidP="00AE4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A9" w:rsidRPr="0018354F" w:rsidRDefault="00AE4BA9" w:rsidP="00AE4BA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8354F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AE4BA9" w:rsidRPr="00955187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5187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955187">
        <w:rPr>
          <w:rFonts w:ascii="Times New Roman" w:hAnsi="Times New Roman" w:cs="Times New Roman"/>
          <w:b/>
          <w:iCs/>
          <w:sz w:val="28"/>
          <w:szCs w:val="28"/>
        </w:rPr>
        <w:t>Цель реализации программы</w:t>
      </w:r>
    </w:p>
    <w:p w:rsidR="00AE4BA9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</w:t>
      </w:r>
      <w:r w:rsidRPr="00CB06C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71994">
        <w:rPr>
          <w:rFonts w:ascii="Times New Roman" w:hAnsi="Times New Roman" w:cs="Times New Roman"/>
          <w:sz w:val="28"/>
          <w:szCs w:val="28"/>
        </w:rPr>
        <w:t xml:space="preserve">приобретение слушателями профессиональных знаний и умений в области технологий производства, хранения, передачи, распределения и потребления энергии в </w:t>
      </w:r>
      <w:proofErr w:type="spellStart"/>
      <w:r w:rsidRPr="00871994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8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994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871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994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4BA9" w:rsidRPr="003066EF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15">
        <w:rPr>
          <w:rFonts w:ascii="Times New Roman" w:hAnsi="Times New Roman" w:cs="Times New Roman"/>
          <w:b/>
          <w:sz w:val="28"/>
          <w:szCs w:val="28"/>
        </w:rPr>
        <w:t xml:space="preserve">1.2. Характеристика нового вида профессиональной деятельности, </w:t>
      </w:r>
      <w:r w:rsidRPr="003066EF">
        <w:rPr>
          <w:rFonts w:ascii="Times New Roman" w:hAnsi="Times New Roman" w:cs="Times New Roman"/>
          <w:b/>
          <w:sz w:val="28"/>
          <w:szCs w:val="28"/>
        </w:rPr>
        <w:t>новой квалификации</w:t>
      </w:r>
    </w:p>
    <w:p w:rsidR="00AE4BA9" w:rsidRPr="00553275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66EF">
        <w:rPr>
          <w:rFonts w:ascii="Times New Roman" w:hAnsi="Times New Roman" w:cs="Times New Roman"/>
          <w:iCs/>
          <w:sz w:val="28"/>
          <w:szCs w:val="28"/>
        </w:rPr>
        <w:t xml:space="preserve">а)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553275">
        <w:rPr>
          <w:rFonts w:ascii="Times New Roman" w:hAnsi="Times New Roman" w:cs="Times New Roman"/>
          <w:iCs/>
          <w:sz w:val="28"/>
          <w:szCs w:val="28"/>
        </w:rPr>
        <w:t xml:space="preserve">бласть профессиональной деятельности слушателя, прошедшего </w:t>
      </w:r>
      <w:proofErr w:type="gramStart"/>
      <w:r w:rsidRPr="00553275">
        <w:rPr>
          <w:rFonts w:ascii="Times New Roman" w:hAnsi="Times New Roman" w:cs="Times New Roman"/>
          <w:iCs/>
          <w:sz w:val="28"/>
          <w:szCs w:val="28"/>
        </w:rPr>
        <w:t>обучение по программе</w:t>
      </w:r>
      <w:proofErr w:type="gramEnd"/>
      <w:r w:rsidRPr="00553275">
        <w:rPr>
          <w:rFonts w:ascii="Times New Roman" w:hAnsi="Times New Roman" w:cs="Times New Roman"/>
          <w:iCs/>
          <w:sz w:val="28"/>
          <w:szCs w:val="28"/>
        </w:rPr>
        <w:t xml:space="preserve"> профессиональной переподготовки для выполнения нового вида профессиональной деятельности «Проектирование и эксплуатация интеллектуальных энергетических систем» включает:</w:t>
      </w:r>
    </w:p>
    <w:p w:rsidR="00AE4BA9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553275">
        <w:rPr>
          <w:rFonts w:ascii="Times New Roman" w:hAnsi="Times New Roman" w:cs="Times New Roman"/>
          <w:iCs/>
          <w:sz w:val="28"/>
          <w:szCs w:val="28"/>
        </w:rPr>
        <w:t>совокупность технических средств, способов и методов человеческой деятельности для производства, передачи, распределения, преобразования, применения электрической энергии, управления потоками энергии, разработки и изготовления элементов, устройств и систем, реализующих эти процессы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E4BA9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 с</w:t>
      </w:r>
      <w:r w:rsidRPr="006B2791">
        <w:rPr>
          <w:rFonts w:ascii="Times New Roman" w:hAnsi="Times New Roman" w:cs="Times New Roman"/>
          <w:iCs/>
          <w:sz w:val="28"/>
          <w:szCs w:val="28"/>
        </w:rPr>
        <w:t xml:space="preserve">лушатель, успешно завершивший </w:t>
      </w:r>
      <w:proofErr w:type="gramStart"/>
      <w:r w:rsidRPr="006B2791">
        <w:rPr>
          <w:rFonts w:ascii="Times New Roman" w:hAnsi="Times New Roman" w:cs="Times New Roman"/>
          <w:iCs/>
          <w:sz w:val="28"/>
          <w:szCs w:val="28"/>
        </w:rPr>
        <w:t>обучение по</w:t>
      </w:r>
      <w:proofErr w:type="gramEnd"/>
      <w:r w:rsidRPr="006B2791">
        <w:rPr>
          <w:rFonts w:ascii="Times New Roman" w:hAnsi="Times New Roman" w:cs="Times New Roman"/>
          <w:iCs/>
          <w:sz w:val="28"/>
          <w:szCs w:val="28"/>
        </w:rPr>
        <w:t xml:space="preserve"> данной программе, должен решать следующие профессиональные задачи:</w:t>
      </w:r>
    </w:p>
    <w:p w:rsidR="00AE4BA9" w:rsidRPr="006B2791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91">
        <w:rPr>
          <w:rFonts w:ascii="Times New Roman" w:hAnsi="Times New Roman" w:cs="Times New Roman"/>
          <w:sz w:val="28"/>
          <w:szCs w:val="28"/>
        </w:rPr>
        <w:t>- определять приоритеты для решения проблем, выбирать и создавать критерии оценки; применять современные методы исследования, оценивать и представлять результаты выполненной работы;</w:t>
      </w:r>
    </w:p>
    <w:p w:rsidR="00AE4BA9" w:rsidRPr="006B2791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91">
        <w:rPr>
          <w:rFonts w:ascii="Times New Roman" w:hAnsi="Times New Roman" w:cs="Times New Roman"/>
          <w:sz w:val="28"/>
          <w:szCs w:val="28"/>
        </w:rPr>
        <w:t>- использовать глубокие теоретические и практические знания, которые находятся впереди в области  науки и техники в области профессиональной деятельности;</w:t>
      </w:r>
    </w:p>
    <w:p w:rsidR="00AE4BA9" w:rsidRPr="006B2791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91">
        <w:rPr>
          <w:rFonts w:ascii="Times New Roman" w:hAnsi="Times New Roman" w:cs="Times New Roman"/>
          <w:sz w:val="28"/>
          <w:szCs w:val="28"/>
        </w:rPr>
        <w:t xml:space="preserve"> - оценивать риски и определять меры по обеспечению безопасности новых технологий, разрабатываемых объектов профессиональной деятельности; </w:t>
      </w:r>
    </w:p>
    <w:p w:rsidR="00AE4BA9" w:rsidRPr="006B2791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91">
        <w:rPr>
          <w:rFonts w:ascii="Times New Roman" w:hAnsi="Times New Roman" w:cs="Times New Roman"/>
          <w:sz w:val="28"/>
          <w:szCs w:val="28"/>
        </w:rPr>
        <w:t>- готовность провести экспертизу предлагаемых проектных решений и новых технологических решений;</w:t>
      </w:r>
    </w:p>
    <w:p w:rsidR="00AE4BA9" w:rsidRPr="006B2791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91">
        <w:rPr>
          <w:rFonts w:ascii="Times New Roman" w:hAnsi="Times New Roman" w:cs="Times New Roman"/>
          <w:sz w:val="28"/>
          <w:szCs w:val="28"/>
        </w:rPr>
        <w:t xml:space="preserve"> - применять методы анализа вариантов, разрабатывать и искать компромиссные решения; </w:t>
      </w:r>
    </w:p>
    <w:p w:rsidR="00AE4BA9" w:rsidRPr="006B2791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91">
        <w:rPr>
          <w:rFonts w:ascii="Times New Roman" w:hAnsi="Times New Roman" w:cs="Times New Roman"/>
          <w:sz w:val="28"/>
          <w:szCs w:val="28"/>
        </w:rPr>
        <w:t xml:space="preserve">- применять методы создания и анализа моделей, которые позволяют прогнозировать свойства и поведение объектов профессиональной деятельности; </w:t>
      </w:r>
    </w:p>
    <w:p w:rsidR="00AE4BA9" w:rsidRPr="006B2791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91">
        <w:rPr>
          <w:rFonts w:ascii="Times New Roman" w:hAnsi="Times New Roman" w:cs="Times New Roman"/>
          <w:sz w:val="28"/>
          <w:szCs w:val="28"/>
        </w:rPr>
        <w:t xml:space="preserve">- выбирать типовые объекты и разрабатывать новые объекты профессиональной деятельности; </w:t>
      </w:r>
    </w:p>
    <w:p w:rsidR="00AE4BA9" w:rsidRPr="006B2791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91">
        <w:rPr>
          <w:rFonts w:ascii="Times New Roman" w:hAnsi="Times New Roman" w:cs="Times New Roman"/>
          <w:sz w:val="28"/>
          <w:szCs w:val="28"/>
        </w:rPr>
        <w:lastRenderedPageBreak/>
        <w:t>- управлять проектами для развития профессиональной деятельности;</w:t>
      </w:r>
    </w:p>
    <w:p w:rsidR="00AE4BA9" w:rsidRPr="006B2791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91">
        <w:rPr>
          <w:rFonts w:ascii="Times New Roman" w:hAnsi="Times New Roman" w:cs="Times New Roman"/>
          <w:sz w:val="28"/>
          <w:szCs w:val="28"/>
        </w:rPr>
        <w:t xml:space="preserve"> - проводить технико-экономические исследования проектов; принимать решения в области электроэнергетики и электротехники с учетом эффективности использования энергии и ресурсов;</w:t>
      </w:r>
    </w:p>
    <w:p w:rsidR="00AE4BA9" w:rsidRPr="00132C97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91">
        <w:rPr>
          <w:rFonts w:ascii="Times New Roman" w:hAnsi="Times New Roman" w:cs="Times New Roman"/>
          <w:sz w:val="28"/>
          <w:szCs w:val="28"/>
        </w:rPr>
        <w:t xml:space="preserve"> - определение эффективных производственных и технологических условий эксплуатации электростанций.</w:t>
      </w:r>
      <w:r w:rsidRPr="00132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BA9" w:rsidRPr="00955187" w:rsidRDefault="00AE4BA9" w:rsidP="00AE4B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1.3. </w:t>
      </w:r>
      <w:r w:rsidRPr="00955187">
        <w:rPr>
          <w:rFonts w:ascii="Times New Roman" w:hAnsi="Times New Roman" w:cs="Times New Roman"/>
          <w:b/>
          <w:iCs/>
          <w:sz w:val="28"/>
          <w:szCs w:val="28"/>
        </w:rPr>
        <w:t>Требования к результатам освоения программы</w:t>
      </w:r>
    </w:p>
    <w:p w:rsidR="00AE4BA9" w:rsidRPr="00762DFC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F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F5086">
        <w:rPr>
          <w:rFonts w:ascii="Times New Roman" w:hAnsi="Times New Roman" w:cs="Times New Roman"/>
          <w:b/>
          <w:sz w:val="28"/>
          <w:szCs w:val="28"/>
        </w:rPr>
        <w:t>должен знать</w:t>
      </w:r>
      <w:r w:rsidRPr="00762DFC">
        <w:rPr>
          <w:rFonts w:ascii="Times New Roman" w:hAnsi="Times New Roman" w:cs="Times New Roman"/>
          <w:sz w:val="28"/>
          <w:szCs w:val="28"/>
        </w:rPr>
        <w:t>:</w:t>
      </w:r>
    </w:p>
    <w:p w:rsidR="00AE4BA9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43A17">
        <w:rPr>
          <w:rFonts w:ascii="Times New Roman" w:hAnsi="Times New Roman" w:cs="Times New Roman"/>
          <w:sz w:val="28"/>
          <w:szCs w:val="28"/>
        </w:rPr>
        <w:t>различные концепции сетей и новые технологии</w:t>
      </w:r>
      <w:proofErr w:type="gramStart"/>
      <w:r w:rsidRPr="00743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4BA9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43A17">
        <w:rPr>
          <w:rFonts w:ascii="Times New Roman" w:hAnsi="Times New Roman" w:cs="Times New Roman"/>
          <w:sz w:val="28"/>
          <w:szCs w:val="28"/>
        </w:rPr>
        <w:t>методы для системы управления распределением в интеллек</w:t>
      </w:r>
      <w:r>
        <w:rPr>
          <w:rFonts w:ascii="Times New Roman" w:hAnsi="Times New Roman" w:cs="Times New Roman"/>
          <w:sz w:val="28"/>
          <w:szCs w:val="28"/>
        </w:rPr>
        <w:t>туальной энергетической системе;</w:t>
      </w:r>
    </w:p>
    <w:p w:rsidR="00AE4BA9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93884">
        <w:rPr>
          <w:rFonts w:ascii="Times New Roman" w:hAnsi="Times New Roman" w:cs="Times New Roman"/>
          <w:sz w:val="28"/>
          <w:szCs w:val="28"/>
        </w:rPr>
        <w:t xml:space="preserve">критерии выбора хранилища энергии 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3884">
        <w:rPr>
          <w:rFonts w:ascii="Times New Roman" w:hAnsi="Times New Roman" w:cs="Times New Roman"/>
          <w:sz w:val="28"/>
          <w:szCs w:val="28"/>
        </w:rPr>
        <w:t>араметры ответа на запрос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BA9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3884">
        <w:rPr>
          <w:rFonts w:ascii="Times New Roman" w:hAnsi="Times New Roman" w:cs="Times New Roman"/>
          <w:sz w:val="28"/>
          <w:szCs w:val="28"/>
        </w:rPr>
        <w:t xml:space="preserve">изменения в энергосистемах для </w:t>
      </w:r>
      <w:proofErr w:type="spellStart"/>
      <w:r w:rsidRPr="00593884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593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884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593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884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593884">
        <w:rPr>
          <w:rFonts w:ascii="Times New Roman" w:hAnsi="Times New Roman" w:cs="Times New Roman"/>
          <w:sz w:val="28"/>
          <w:szCs w:val="28"/>
        </w:rPr>
        <w:t>.</w:t>
      </w:r>
    </w:p>
    <w:p w:rsidR="00AE4BA9" w:rsidRPr="00762DFC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762DFC">
        <w:rPr>
          <w:rFonts w:ascii="Times New Roman" w:hAnsi="Times New Roman" w:cs="Times New Roman"/>
          <w:sz w:val="28"/>
          <w:szCs w:val="28"/>
        </w:rPr>
        <w:t xml:space="preserve">результате освоения </w:t>
      </w:r>
      <w:r>
        <w:rPr>
          <w:rFonts w:ascii="Times New Roman" w:hAnsi="Times New Roman" w:cs="Times New Roman"/>
          <w:sz w:val="28"/>
          <w:szCs w:val="28"/>
        </w:rPr>
        <w:t>программы слушатель</w:t>
      </w:r>
      <w:r w:rsidRPr="00762DFC">
        <w:rPr>
          <w:rFonts w:ascii="Times New Roman" w:hAnsi="Times New Roman" w:cs="Times New Roman"/>
          <w:sz w:val="28"/>
          <w:szCs w:val="28"/>
        </w:rPr>
        <w:t xml:space="preserve"> </w:t>
      </w:r>
      <w:r w:rsidRPr="00FF5086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762DFC">
        <w:rPr>
          <w:rFonts w:ascii="Times New Roman" w:hAnsi="Times New Roman" w:cs="Times New Roman"/>
          <w:sz w:val="28"/>
          <w:szCs w:val="28"/>
        </w:rPr>
        <w:t>:</w:t>
      </w:r>
    </w:p>
    <w:p w:rsidR="00AE4BA9" w:rsidRPr="00593884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593884">
        <w:rPr>
          <w:rFonts w:ascii="Times New Roman" w:hAnsi="Times New Roman" w:cs="Times New Roman"/>
          <w:sz w:val="28"/>
          <w:szCs w:val="28"/>
        </w:rPr>
        <w:t>римен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Pr="00593884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3884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93884">
        <w:rPr>
          <w:rFonts w:ascii="Times New Roman" w:hAnsi="Times New Roman" w:cs="Times New Roman"/>
          <w:sz w:val="28"/>
          <w:szCs w:val="28"/>
        </w:rPr>
        <w:t xml:space="preserve">обработки исходных данных для проектирования </w:t>
      </w:r>
      <w:proofErr w:type="spellStart"/>
      <w:r w:rsidRPr="00593884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593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884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593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884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E4BA9" w:rsidRPr="00743A17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593884">
        <w:rPr>
          <w:rFonts w:ascii="Times New Roman" w:hAnsi="Times New Roman" w:cs="Times New Roman"/>
          <w:sz w:val="28"/>
          <w:szCs w:val="28"/>
        </w:rPr>
        <w:t>роектирова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93884">
        <w:rPr>
          <w:rFonts w:ascii="Times New Roman" w:hAnsi="Times New Roman" w:cs="Times New Roman"/>
          <w:sz w:val="28"/>
          <w:szCs w:val="28"/>
        </w:rPr>
        <w:t xml:space="preserve"> современн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93884">
        <w:rPr>
          <w:rFonts w:ascii="Times New Roman" w:hAnsi="Times New Roman" w:cs="Times New Roman"/>
          <w:sz w:val="28"/>
          <w:szCs w:val="28"/>
        </w:rPr>
        <w:t xml:space="preserve"> электростанции или производства </w:t>
      </w:r>
      <w:r w:rsidRPr="00743A17">
        <w:rPr>
          <w:rFonts w:ascii="Times New Roman" w:hAnsi="Times New Roman" w:cs="Times New Roman"/>
          <w:sz w:val="28"/>
          <w:szCs w:val="28"/>
        </w:rPr>
        <w:t>хранилища первичного оборудования;</w:t>
      </w:r>
      <w:r w:rsidRPr="00743A1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E4BA9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3A17">
        <w:rPr>
          <w:rFonts w:ascii="Times New Roman" w:hAnsi="Times New Roman" w:cs="Times New Roman"/>
          <w:iCs/>
          <w:sz w:val="28"/>
          <w:szCs w:val="28"/>
        </w:rPr>
        <w:t xml:space="preserve"> - оценивать технико-экономическую эффек</w:t>
      </w:r>
      <w:r>
        <w:rPr>
          <w:rFonts w:ascii="Times New Roman" w:hAnsi="Times New Roman" w:cs="Times New Roman"/>
          <w:iCs/>
          <w:sz w:val="28"/>
          <w:szCs w:val="28"/>
        </w:rPr>
        <w:t>тивность генерирующих мощностей.</w:t>
      </w:r>
    </w:p>
    <w:p w:rsidR="00AE4BA9" w:rsidRPr="00CC1AE9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C1AE9">
        <w:rPr>
          <w:rFonts w:ascii="Times New Roman" w:hAnsi="Times New Roman" w:cs="Times New Roman"/>
          <w:b/>
          <w:iCs/>
          <w:sz w:val="28"/>
          <w:szCs w:val="28"/>
        </w:rPr>
        <w:t>1.4. Требования к уровню подготовки поступающего на обучение, необходим</w:t>
      </w:r>
      <w:r>
        <w:rPr>
          <w:rFonts w:ascii="Times New Roman" w:hAnsi="Times New Roman" w:cs="Times New Roman"/>
          <w:b/>
          <w:iCs/>
          <w:sz w:val="28"/>
          <w:szCs w:val="28"/>
        </w:rPr>
        <w:t>ые</w:t>
      </w:r>
      <w:r w:rsidRPr="00CC1AE9">
        <w:rPr>
          <w:rFonts w:ascii="Times New Roman" w:hAnsi="Times New Roman" w:cs="Times New Roman"/>
          <w:b/>
          <w:iCs/>
          <w:sz w:val="28"/>
          <w:szCs w:val="28"/>
        </w:rPr>
        <w:t xml:space="preserve"> для освоения программы</w:t>
      </w:r>
    </w:p>
    <w:p w:rsidR="00AE4BA9" w:rsidRPr="001A129C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Лица, желающие освоить дополнительную профессиональную программу, должны иметь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среднее профессио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нальное или высшее непрофильное </w:t>
      </w:r>
      <w:r w:rsidRPr="001A129C">
        <w:rPr>
          <w:rFonts w:ascii="Times New Roman" w:hAnsi="Times New Roman" w:cs="Times New Roman"/>
          <w:iCs/>
          <w:sz w:val="28"/>
          <w:szCs w:val="28"/>
        </w:rPr>
        <w:t>образование.</w:t>
      </w:r>
    </w:p>
    <w:p w:rsidR="00AE4BA9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Наличие указанного образования должно подтверждаться документом государственного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или установленного образца.</w:t>
      </w:r>
    </w:p>
    <w:p w:rsidR="00AE4BA9" w:rsidRPr="00463D70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3D70">
        <w:rPr>
          <w:rFonts w:ascii="Times New Roman" w:hAnsi="Times New Roman" w:cs="Times New Roman"/>
          <w:b/>
          <w:iCs/>
          <w:sz w:val="28"/>
          <w:szCs w:val="28"/>
        </w:rPr>
        <w:t>1.5. Трудоемкость обучения</w:t>
      </w:r>
    </w:p>
    <w:p w:rsidR="00AE4BA9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 xml:space="preserve">Нормативная трудоемкость </w:t>
      </w:r>
      <w:proofErr w:type="gramStart"/>
      <w:r w:rsidRPr="001A129C">
        <w:rPr>
          <w:rFonts w:ascii="Times New Roman" w:hAnsi="Times New Roman" w:cs="Times New Roman"/>
          <w:iCs/>
          <w:sz w:val="28"/>
          <w:szCs w:val="28"/>
        </w:rPr>
        <w:t>об</w:t>
      </w:r>
      <w:r>
        <w:rPr>
          <w:rFonts w:ascii="Times New Roman" w:hAnsi="Times New Roman" w:cs="Times New Roman"/>
          <w:iCs/>
          <w:sz w:val="28"/>
          <w:szCs w:val="28"/>
        </w:rPr>
        <w:t>учения по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данной программе – 510</w:t>
      </w:r>
      <w:r w:rsidRPr="001A129C">
        <w:rPr>
          <w:rFonts w:ascii="Times New Roman" w:hAnsi="Times New Roman" w:cs="Times New Roman"/>
          <w:i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Pr="001A129C">
        <w:rPr>
          <w:rFonts w:ascii="Times New Roman" w:hAnsi="Times New Roman" w:cs="Times New Roman"/>
          <w:iCs/>
          <w:sz w:val="28"/>
          <w:szCs w:val="28"/>
        </w:rPr>
        <w:t>, включая все 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аудиторной и внеаудиторной (самостоятельной) учебной работы слушателя.</w:t>
      </w:r>
    </w:p>
    <w:p w:rsidR="00AE4BA9" w:rsidRPr="004042C2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042C2">
        <w:rPr>
          <w:rFonts w:ascii="Times New Roman" w:hAnsi="Times New Roman" w:cs="Times New Roman"/>
          <w:b/>
          <w:iCs/>
          <w:sz w:val="28"/>
          <w:szCs w:val="28"/>
        </w:rPr>
        <w:t>1.6. Форма обучения</w:t>
      </w:r>
    </w:p>
    <w:p w:rsidR="00AE4BA9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091DA9">
        <w:rPr>
          <w:rFonts w:ascii="Times New Roman" w:hAnsi="Times New Roman" w:cs="Times New Roman"/>
          <w:iCs/>
          <w:sz w:val="28"/>
          <w:szCs w:val="28"/>
        </w:rPr>
        <w:t xml:space="preserve"> с частичным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отрывом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 работы,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использованием дистанционных образовательных технологий.</w:t>
      </w:r>
    </w:p>
    <w:p w:rsidR="00AE4BA9" w:rsidRPr="004042C2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91DA9">
        <w:rPr>
          <w:rFonts w:ascii="Times New Roman" w:hAnsi="Times New Roman" w:cs="Times New Roman"/>
          <w:b/>
          <w:iCs/>
          <w:sz w:val="28"/>
          <w:szCs w:val="28"/>
        </w:rPr>
        <w:t>1.7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91DA9">
        <w:rPr>
          <w:rFonts w:ascii="Times New Roman" w:hAnsi="Times New Roman" w:cs="Times New Roman"/>
          <w:b/>
          <w:iCs/>
          <w:sz w:val="28"/>
          <w:szCs w:val="28"/>
        </w:rPr>
        <w:t xml:space="preserve"> Режим занятий</w:t>
      </w:r>
    </w:p>
    <w:p w:rsidR="00AE4BA9" w:rsidRDefault="00AE4BA9" w:rsidP="00AE4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1DA9">
        <w:rPr>
          <w:rFonts w:ascii="Times New Roman" w:hAnsi="Times New Roman" w:cs="Times New Roman"/>
          <w:bCs/>
          <w:iC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данной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форме обучения учебная нагрузка устанавливается не более 54 часов в неделю,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включая все виды аудиторной и внеаудиторной (самостоятельной) учебной работы слушателя.</w:t>
      </w:r>
    </w:p>
    <w:p w:rsidR="00AE4BA9" w:rsidRPr="00180B87" w:rsidRDefault="00AE4BA9" w:rsidP="00AE4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0B87">
        <w:rPr>
          <w:rFonts w:ascii="Times New Roman" w:hAnsi="Times New Roman" w:cs="Times New Roman"/>
          <w:b/>
          <w:bCs/>
          <w:iCs/>
          <w:sz w:val="28"/>
          <w:szCs w:val="28"/>
        </w:rPr>
        <w:t>1.8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180B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Язык обучения</w:t>
      </w:r>
    </w:p>
    <w:p w:rsidR="00AE4BA9" w:rsidRDefault="00AE4BA9" w:rsidP="00AE4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Язык обучения – русский, английский. </w:t>
      </w:r>
    </w:p>
    <w:p w:rsidR="00AE4BA9" w:rsidRPr="00E9174C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Pr="00E9174C">
        <w:rPr>
          <w:rFonts w:ascii="Times New Roman" w:hAnsi="Times New Roman" w:cs="Times New Roman"/>
          <w:b/>
          <w:iCs/>
          <w:sz w:val="28"/>
          <w:szCs w:val="28"/>
        </w:rPr>
        <w:t>СОДЕРЖАНИЕ ПРОГРАММЫ</w:t>
      </w:r>
    </w:p>
    <w:p w:rsidR="00AE4BA9" w:rsidRDefault="00AE4BA9" w:rsidP="00AE4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176C">
        <w:rPr>
          <w:rFonts w:ascii="Times New Roman" w:hAnsi="Times New Roman" w:cs="Times New Roman"/>
          <w:b/>
          <w:iCs/>
          <w:sz w:val="28"/>
          <w:szCs w:val="28"/>
        </w:rPr>
        <w:t>2.1. Учебный план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719"/>
        <w:gridCol w:w="966"/>
        <w:gridCol w:w="992"/>
        <w:gridCol w:w="1700"/>
        <w:gridCol w:w="1702"/>
        <w:gridCol w:w="1144"/>
      </w:tblGrid>
      <w:tr w:rsidR="00AE4BA9" w:rsidTr="00C7767F">
        <w:trPr>
          <w:trHeight w:val="314"/>
        </w:trPr>
        <w:tc>
          <w:tcPr>
            <w:tcW w:w="534" w:type="dxa"/>
            <w:vMerge w:val="restart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719" w:type="dxa"/>
            <w:vMerge w:val="restart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разделов и дисциплины</w:t>
            </w:r>
          </w:p>
        </w:tc>
        <w:tc>
          <w:tcPr>
            <w:tcW w:w="966" w:type="dxa"/>
            <w:vMerge w:val="restart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часов</w:t>
            </w:r>
          </w:p>
        </w:tc>
        <w:tc>
          <w:tcPr>
            <w:tcW w:w="4394" w:type="dxa"/>
            <w:gridSpan w:val="3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144" w:type="dxa"/>
            <w:vMerge w:val="restart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Формы контроля</w:t>
            </w:r>
          </w:p>
        </w:tc>
      </w:tr>
      <w:tr w:rsidR="00AE4BA9" w:rsidTr="00C7767F">
        <w:trPr>
          <w:trHeight w:val="313"/>
        </w:trPr>
        <w:tc>
          <w:tcPr>
            <w:tcW w:w="534" w:type="dxa"/>
            <w:vMerge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19" w:type="dxa"/>
            <w:vMerge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66" w:type="dxa"/>
            <w:vMerge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Лекции</w:t>
            </w:r>
          </w:p>
        </w:tc>
        <w:tc>
          <w:tcPr>
            <w:tcW w:w="1700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Лабораторные занятия</w:t>
            </w:r>
          </w:p>
        </w:tc>
        <w:tc>
          <w:tcPr>
            <w:tcW w:w="170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Практические занятия</w:t>
            </w:r>
          </w:p>
        </w:tc>
        <w:tc>
          <w:tcPr>
            <w:tcW w:w="1144" w:type="dxa"/>
            <w:vMerge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AE4BA9" w:rsidTr="00C7767F">
        <w:trPr>
          <w:trHeight w:val="313"/>
        </w:trPr>
        <w:tc>
          <w:tcPr>
            <w:tcW w:w="534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719" w:type="dxa"/>
            <w:vAlign w:val="center"/>
          </w:tcPr>
          <w:p w:rsidR="00AE4BA9" w:rsidRPr="00955AEF" w:rsidRDefault="00AE4BA9" w:rsidP="00C77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5AEF">
              <w:rPr>
                <w:rFonts w:ascii="Times New Roman" w:eastAsia="Calibri" w:hAnsi="Times New Roman" w:cs="Times New Roman"/>
                <w:sz w:val="24"/>
                <w:szCs w:val="24"/>
              </w:rPr>
              <w:t>Микросети</w:t>
            </w:r>
            <w:proofErr w:type="spellEnd"/>
            <w:r w:rsidRPr="00955A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55AEF">
              <w:rPr>
                <w:rFonts w:ascii="Times New Roman" w:eastAsia="Calibri" w:hAnsi="Times New Roman" w:cs="Times New Roman"/>
                <w:sz w:val="24"/>
                <w:szCs w:val="24"/>
              </w:rPr>
              <w:t>умные сети</w:t>
            </w:r>
          </w:p>
        </w:tc>
        <w:tc>
          <w:tcPr>
            <w:tcW w:w="966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99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700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144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экзамен</w:t>
            </w:r>
          </w:p>
        </w:tc>
      </w:tr>
      <w:tr w:rsidR="00AE4BA9" w:rsidTr="00C7767F">
        <w:trPr>
          <w:trHeight w:val="313"/>
        </w:trPr>
        <w:tc>
          <w:tcPr>
            <w:tcW w:w="534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719" w:type="dxa"/>
            <w:vAlign w:val="center"/>
          </w:tcPr>
          <w:p w:rsidR="00AE4BA9" w:rsidRPr="00955AEF" w:rsidRDefault="00AE4BA9" w:rsidP="00C776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управления в </w:t>
            </w:r>
            <w:r w:rsidRPr="00955A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электроэнергетике</w:t>
            </w:r>
          </w:p>
        </w:tc>
        <w:tc>
          <w:tcPr>
            <w:tcW w:w="966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54</w:t>
            </w:r>
          </w:p>
        </w:tc>
        <w:tc>
          <w:tcPr>
            <w:tcW w:w="99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700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144" w:type="dxa"/>
          </w:tcPr>
          <w:p w:rsidR="00AE4BA9" w:rsidRPr="00955AEF" w:rsidRDefault="00AE4BA9" w:rsidP="00C77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AEF">
              <w:rPr>
                <w:rFonts w:ascii="Times New Roman" w:hAnsi="Times New Roman" w:cs="Times New Roman"/>
                <w:sz w:val="23"/>
                <w:szCs w:val="23"/>
              </w:rPr>
              <w:t>экзамен</w:t>
            </w:r>
          </w:p>
        </w:tc>
      </w:tr>
      <w:tr w:rsidR="00AE4BA9" w:rsidTr="00C7767F">
        <w:trPr>
          <w:trHeight w:val="313"/>
        </w:trPr>
        <w:tc>
          <w:tcPr>
            <w:tcW w:w="534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719" w:type="dxa"/>
            <w:vAlign w:val="center"/>
          </w:tcPr>
          <w:p w:rsidR="00AE4BA9" w:rsidRPr="00955AEF" w:rsidRDefault="00AE4BA9" w:rsidP="00C776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AEF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интеллектуальных систем</w:t>
            </w:r>
          </w:p>
        </w:tc>
        <w:tc>
          <w:tcPr>
            <w:tcW w:w="966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</w:t>
            </w:r>
          </w:p>
        </w:tc>
        <w:tc>
          <w:tcPr>
            <w:tcW w:w="99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700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144" w:type="dxa"/>
          </w:tcPr>
          <w:p w:rsidR="00AE4BA9" w:rsidRPr="00955AEF" w:rsidRDefault="00AE4BA9" w:rsidP="00C77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AEF">
              <w:rPr>
                <w:rFonts w:ascii="Times New Roman" w:hAnsi="Times New Roman" w:cs="Times New Roman"/>
                <w:sz w:val="23"/>
                <w:szCs w:val="23"/>
              </w:rPr>
              <w:t>экзамен</w:t>
            </w:r>
          </w:p>
        </w:tc>
      </w:tr>
      <w:tr w:rsidR="00AE4BA9" w:rsidTr="00C7767F">
        <w:trPr>
          <w:trHeight w:val="313"/>
        </w:trPr>
        <w:tc>
          <w:tcPr>
            <w:tcW w:w="534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719" w:type="dxa"/>
            <w:vAlign w:val="center"/>
          </w:tcPr>
          <w:p w:rsidR="00AE4BA9" w:rsidRPr="00955AEF" w:rsidRDefault="00AE4BA9" w:rsidP="00C77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AEF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интеллектуальных систем</w:t>
            </w:r>
          </w:p>
        </w:tc>
        <w:tc>
          <w:tcPr>
            <w:tcW w:w="966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99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700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144" w:type="dxa"/>
          </w:tcPr>
          <w:p w:rsidR="00AE4BA9" w:rsidRPr="00955AEF" w:rsidRDefault="00AE4BA9" w:rsidP="00C77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AEF">
              <w:rPr>
                <w:rFonts w:ascii="Times New Roman" w:hAnsi="Times New Roman" w:cs="Times New Roman"/>
                <w:sz w:val="23"/>
                <w:szCs w:val="23"/>
              </w:rPr>
              <w:t>экзамен</w:t>
            </w:r>
          </w:p>
        </w:tc>
      </w:tr>
      <w:tr w:rsidR="00AE4BA9" w:rsidTr="00C7767F">
        <w:trPr>
          <w:trHeight w:val="313"/>
        </w:trPr>
        <w:tc>
          <w:tcPr>
            <w:tcW w:w="534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719" w:type="dxa"/>
            <w:vAlign w:val="center"/>
          </w:tcPr>
          <w:p w:rsidR="00AE4BA9" w:rsidRPr="00955AEF" w:rsidRDefault="00AE4BA9" w:rsidP="00C77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AEF">
              <w:rPr>
                <w:rFonts w:ascii="Times New Roman" w:eastAsia="Calibri" w:hAnsi="Times New Roman" w:cs="Times New Roman"/>
                <w:sz w:val="24"/>
                <w:szCs w:val="24"/>
              </w:rPr>
              <w:t>Новые технологии  в производстве, хранении и передаче электроэнергии</w:t>
            </w:r>
          </w:p>
        </w:tc>
        <w:tc>
          <w:tcPr>
            <w:tcW w:w="966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99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700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AE4BA9" w:rsidRPr="00C4414B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144" w:type="dxa"/>
          </w:tcPr>
          <w:p w:rsidR="00AE4BA9" w:rsidRPr="00955AEF" w:rsidRDefault="00AE4BA9" w:rsidP="00C77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AEF">
              <w:rPr>
                <w:rFonts w:ascii="Times New Roman" w:hAnsi="Times New Roman" w:cs="Times New Roman"/>
                <w:sz w:val="23"/>
                <w:szCs w:val="23"/>
              </w:rPr>
              <w:t>экзамен</w:t>
            </w:r>
          </w:p>
        </w:tc>
      </w:tr>
      <w:tr w:rsidR="00AE4BA9" w:rsidTr="00C7767F">
        <w:trPr>
          <w:trHeight w:val="313"/>
        </w:trPr>
        <w:tc>
          <w:tcPr>
            <w:tcW w:w="534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719" w:type="dxa"/>
            <w:vAlign w:val="center"/>
          </w:tcPr>
          <w:p w:rsidR="00AE4BA9" w:rsidRPr="00955AEF" w:rsidRDefault="00AE4BA9" w:rsidP="00C77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AEF">
              <w:rPr>
                <w:rFonts w:ascii="Times New Roman" w:eastAsia="Calibri" w:hAnsi="Times New Roman" w:cs="Times New Roman"/>
                <w:sz w:val="24"/>
                <w:szCs w:val="24"/>
              </w:rPr>
              <w:t>ИКТ в SES</w:t>
            </w:r>
          </w:p>
        </w:tc>
        <w:tc>
          <w:tcPr>
            <w:tcW w:w="966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99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700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70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144" w:type="dxa"/>
          </w:tcPr>
          <w:p w:rsidR="00AE4BA9" w:rsidRPr="00955AEF" w:rsidRDefault="00AE4BA9" w:rsidP="00C77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5AEF">
              <w:rPr>
                <w:rFonts w:ascii="Times New Roman" w:hAnsi="Times New Roman" w:cs="Times New Roman"/>
                <w:sz w:val="23"/>
                <w:szCs w:val="23"/>
              </w:rPr>
              <w:t>экзамен</w:t>
            </w:r>
          </w:p>
        </w:tc>
      </w:tr>
      <w:tr w:rsidR="00AE4BA9" w:rsidTr="00C7767F">
        <w:trPr>
          <w:trHeight w:val="313"/>
        </w:trPr>
        <w:tc>
          <w:tcPr>
            <w:tcW w:w="534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719" w:type="dxa"/>
            <w:vAlign w:val="center"/>
          </w:tcPr>
          <w:p w:rsidR="00AE4BA9" w:rsidRPr="00955AEF" w:rsidRDefault="00AE4BA9" w:rsidP="00C77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первичных умений</w:t>
            </w:r>
          </w:p>
        </w:tc>
        <w:tc>
          <w:tcPr>
            <w:tcW w:w="966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  <w:tc>
          <w:tcPr>
            <w:tcW w:w="99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</w:t>
            </w:r>
          </w:p>
        </w:tc>
        <w:tc>
          <w:tcPr>
            <w:tcW w:w="1144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зачет</w:t>
            </w:r>
          </w:p>
        </w:tc>
      </w:tr>
      <w:tr w:rsidR="00AE4BA9" w:rsidTr="00C7767F">
        <w:trPr>
          <w:trHeight w:val="856"/>
        </w:trPr>
        <w:tc>
          <w:tcPr>
            <w:tcW w:w="534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719" w:type="dxa"/>
          </w:tcPr>
          <w:p w:rsidR="00AE4BA9" w:rsidRPr="00955AEF" w:rsidRDefault="00AE4BA9" w:rsidP="00C7767F">
            <w:pPr>
              <w:pStyle w:val="Default"/>
            </w:pPr>
            <w:r>
              <w:t>Выпускная квалификационная работа</w:t>
            </w:r>
          </w:p>
        </w:tc>
        <w:tc>
          <w:tcPr>
            <w:tcW w:w="966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99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144" w:type="dxa"/>
          </w:tcPr>
          <w:p w:rsidR="00AE4BA9" w:rsidRDefault="00AE4BA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AE4BA9" w:rsidTr="00C7767F">
        <w:trPr>
          <w:trHeight w:val="79"/>
        </w:trPr>
        <w:tc>
          <w:tcPr>
            <w:tcW w:w="534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19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 ЧАСОВ</w:t>
            </w:r>
          </w:p>
        </w:tc>
        <w:tc>
          <w:tcPr>
            <w:tcW w:w="966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</w:t>
            </w:r>
          </w:p>
        </w:tc>
        <w:tc>
          <w:tcPr>
            <w:tcW w:w="99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700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702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274</w:t>
            </w:r>
          </w:p>
        </w:tc>
        <w:tc>
          <w:tcPr>
            <w:tcW w:w="1144" w:type="dxa"/>
          </w:tcPr>
          <w:p w:rsidR="00AE4BA9" w:rsidRDefault="00AE4BA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566337" w:rsidRDefault="00566337" w:rsidP="00AE4BA9"/>
    <w:sectPr w:rsidR="00566337" w:rsidSect="00AE4BA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7"/>
  <w:displayHorizontalDrawingGridEvery w:val="2"/>
  <w:characterSpacingControl w:val="doNotCompress"/>
  <w:compat/>
  <w:rsids>
    <w:rsidRoot w:val="00AE4BA9"/>
    <w:rsid w:val="00566337"/>
    <w:rsid w:val="00AE4BA9"/>
    <w:rsid w:val="00C76D23"/>
    <w:rsid w:val="00D0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pacing w:val="-6"/>
        <w:sz w:val="22"/>
        <w:szCs w:val="22"/>
        <w:lang w:val="ru-RU" w:eastAsia="en-US" w:bidi="ar-SA"/>
      </w:rPr>
    </w:rPrDefault>
    <w:pPrDefault>
      <w:pPr>
        <w:spacing w:line="315" w:lineRule="exact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A9"/>
    <w:pPr>
      <w:spacing w:after="200" w:line="276" w:lineRule="auto"/>
      <w:ind w:firstLine="0"/>
    </w:pPr>
    <w:rPr>
      <w:rFonts w:asciiTheme="minorHAnsi" w:eastAsiaTheme="minorEastAsia" w:hAnsiTheme="minorHAnsi" w:cstheme="minorBidi"/>
      <w:snapToGrid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A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BA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BA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BA9"/>
    <w:rPr>
      <w:rFonts w:ascii="Cambria" w:eastAsia="Times New Roman" w:hAnsi="Cambria"/>
      <w:b/>
      <w:bCs/>
      <w:snapToGrid/>
      <w:color w:val="365F91"/>
      <w:spacing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4BA9"/>
    <w:rPr>
      <w:rFonts w:ascii="Cambria" w:eastAsia="Times New Roman" w:hAnsi="Cambria"/>
      <w:b/>
      <w:bCs/>
      <w:snapToGrid/>
      <w:color w:val="4F81BD"/>
      <w:spacing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4BA9"/>
    <w:rPr>
      <w:rFonts w:ascii="Cambria" w:eastAsia="Times New Roman" w:hAnsi="Cambria"/>
      <w:b/>
      <w:bCs/>
      <w:i/>
      <w:iCs/>
      <w:snapToGrid/>
      <w:color w:val="4F81BD"/>
      <w:spacing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AE4B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E4BA9"/>
    <w:rPr>
      <w:rFonts w:eastAsia="Times New Roman"/>
      <w:snapToGrid/>
      <w:spacing w:val="0"/>
      <w:sz w:val="28"/>
      <w:szCs w:val="24"/>
      <w:lang w:eastAsia="ru-RU"/>
    </w:rPr>
  </w:style>
  <w:style w:type="paragraph" w:customStyle="1" w:styleId="Default">
    <w:name w:val="Default"/>
    <w:rsid w:val="00AE4BA9"/>
    <w:pPr>
      <w:autoSpaceDE w:val="0"/>
      <w:autoSpaceDN w:val="0"/>
      <w:adjustRightInd w:val="0"/>
      <w:spacing w:line="240" w:lineRule="auto"/>
      <w:ind w:firstLine="0"/>
    </w:pPr>
    <w:rPr>
      <w:snapToGrid/>
      <w:color w:val="000000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davletshina.ekh</dc:creator>
  <cp:lastModifiedBy>davletshina.ekh</cp:lastModifiedBy>
  <cp:revision>1</cp:revision>
  <dcterms:created xsi:type="dcterms:W3CDTF">2019-08-08T09:12:00Z</dcterms:created>
  <dcterms:modified xsi:type="dcterms:W3CDTF">2019-08-08T09:13:00Z</dcterms:modified>
</cp:coreProperties>
</file>